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9EA" w:rsidRPr="003629EA" w:rsidRDefault="003629EA" w:rsidP="003629EA">
      <w:pPr>
        <w:jc w:val="center"/>
        <w:rPr>
          <w:rFonts w:ascii="Calibri" w:eastAsia="Calibri" w:hAnsi="Calibri" w:cs="Calibri"/>
          <w:b/>
        </w:rPr>
      </w:pPr>
      <w:r w:rsidRPr="003629EA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3629EA" w:rsidRPr="003629EA" w:rsidTr="003629EA">
        <w:trPr>
          <w:trHeight w:val="737"/>
        </w:trPr>
        <w:tc>
          <w:tcPr>
            <w:tcW w:w="1413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t>Predmet:</w:t>
            </w:r>
            <w:r w:rsidRPr="003629EA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t>Razred:</w:t>
            </w:r>
            <w:r w:rsidRPr="003629EA">
              <w:rPr>
                <w:rFonts w:ascii="Calibri" w:eastAsia="Calibri" w:hAnsi="Calibri" w:cs="Calibri"/>
              </w:rPr>
              <w:t xml:space="preserve"> VII.</w:t>
            </w:r>
          </w:p>
        </w:tc>
        <w:tc>
          <w:tcPr>
            <w:tcW w:w="1843" w:type="dxa"/>
            <w:gridSpan w:val="3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t>Br. sati izvedbe:</w:t>
            </w:r>
            <w:r w:rsidRPr="003629EA">
              <w:rPr>
                <w:rFonts w:ascii="Calibri" w:eastAsia="Calibri" w:hAnsi="Calibri" w:cs="Calibri"/>
              </w:rPr>
              <w:t xml:space="preserve"> 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1 (63. sat)</w:t>
            </w:r>
          </w:p>
        </w:tc>
        <w:tc>
          <w:tcPr>
            <w:tcW w:w="1843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3629EA" w:rsidRPr="003629EA" w:rsidTr="003629EA">
        <w:trPr>
          <w:trHeight w:val="567"/>
        </w:trPr>
        <w:tc>
          <w:tcPr>
            <w:tcW w:w="4531" w:type="dxa"/>
            <w:gridSpan w:val="4"/>
            <w:shd w:val="clear" w:color="auto" w:fill="06A1D8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t>Nastavna cjelina:</w:t>
            </w:r>
            <w:r w:rsidRPr="003629EA">
              <w:rPr>
                <w:rFonts w:ascii="Calibri" w:eastAsia="Calibri" w:hAnsi="Calibri" w:cs="Calibri"/>
              </w:rPr>
              <w:t xml:space="preserve"> TVARI U PRIRODI</w:t>
            </w:r>
          </w:p>
        </w:tc>
        <w:tc>
          <w:tcPr>
            <w:tcW w:w="4531" w:type="dxa"/>
            <w:gridSpan w:val="3"/>
            <w:shd w:val="clear" w:color="auto" w:fill="06A1D8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t>Tema:</w:t>
            </w:r>
            <w:r w:rsidRPr="003629EA">
              <w:rPr>
                <w:rFonts w:ascii="Calibri" w:eastAsia="Calibri" w:hAnsi="Calibri" w:cs="Calibri"/>
              </w:rPr>
              <w:t xml:space="preserve"> Zrak</w:t>
            </w:r>
          </w:p>
        </w:tc>
      </w:tr>
      <w:tr w:rsidR="003629EA" w:rsidRPr="003629EA" w:rsidTr="003629EA">
        <w:trPr>
          <w:trHeight w:val="567"/>
        </w:trPr>
        <w:tc>
          <w:tcPr>
            <w:tcW w:w="3397" w:type="dxa"/>
            <w:gridSpan w:val="3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A. Tvari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B. Promjene i procesi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C. Energija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3629EA" w:rsidRPr="003629EA" w:rsidTr="003629EA">
        <w:trPr>
          <w:trHeight w:val="283"/>
        </w:trPr>
        <w:tc>
          <w:tcPr>
            <w:tcW w:w="9062" w:type="dxa"/>
            <w:gridSpan w:val="7"/>
            <w:shd w:val="clear" w:color="auto" w:fill="06A1D8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3629EA" w:rsidRPr="003629EA" w:rsidTr="003629EA">
        <w:tc>
          <w:tcPr>
            <w:tcW w:w="9062" w:type="dxa"/>
            <w:gridSpan w:val="7"/>
          </w:tcPr>
          <w:p w:rsidR="003629EA" w:rsidRPr="003629EA" w:rsidRDefault="003629EA" w:rsidP="003629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A.7.1. Istražuje svojstva i vrstu tvari.</w:t>
            </w:r>
          </w:p>
          <w:p w:rsidR="003629EA" w:rsidRPr="003629EA" w:rsidRDefault="003629EA" w:rsidP="003629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A.7.3. Kritički razmatra upotrebu tvari i njihov utjecaj na čovjekovo zdravlje i okoliš.</w:t>
            </w:r>
          </w:p>
          <w:p w:rsidR="003629EA" w:rsidRPr="003629EA" w:rsidRDefault="003629EA" w:rsidP="003629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B.7.1. Analizira fizikalne i kemijske promjene.</w:t>
            </w:r>
          </w:p>
          <w:p w:rsidR="003629EA" w:rsidRPr="003629EA" w:rsidRDefault="003629EA" w:rsidP="003629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C.7.3. Procjenjuje učinkovitost i utjecaj različitih izvora energije na okoliš.</w:t>
            </w:r>
          </w:p>
          <w:p w:rsidR="003629EA" w:rsidRPr="003629EA" w:rsidRDefault="003629EA" w:rsidP="003629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D.7.1. Povezuje rezultate i zaključke istraživanja s konceptualnim spoznajama.</w:t>
            </w:r>
          </w:p>
          <w:p w:rsidR="003629EA" w:rsidRPr="003629EA" w:rsidRDefault="003629EA" w:rsidP="003629EA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D.7.3. Uočava zakonitosti uopćavanjem podataka prikazanih tekstom, crtežom modelima, tablicama grafovima.</w:t>
            </w:r>
          </w:p>
        </w:tc>
      </w:tr>
      <w:tr w:rsidR="003629EA" w:rsidRPr="003629EA" w:rsidTr="003629EA">
        <w:trPr>
          <w:trHeight w:val="283"/>
        </w:trPr>
        <w:tc>
          <w:tcPr>
            <w:tcW w:w="9062" w:type="dxa"/>
            <w:gridSpan w:val="7"/>
            <w:shd w:val="clear" w:color="auto" w:fill="06A1D8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Razrada ishoda (R.I.)</w:t>
            </w:r>
          </w:p>
        </w:tc>
      </w:tr>
      <w:tr w:rsidR="003629EA" w:rsidRPr="003629EA" w:rsidTr="003629EA">
        <w:trPr>
          <w:trHeight w:val="1134"/>
        </w:trPr>
        <w:tc>
          <w:tcPr>
            <w:tcW w:w="9062" w:type="dxa"/>
            <w:gridSpan w:val="7"/>
            <w:vAlign w:val="center"/>
          </w:tcPr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R.I.1. Navodi fizikalna svojstva tvari, kemijska svojstva tvari te biološka svojstva tvari na primjerima anorganskih i organskih tvari.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R.I.2. Opisuje fizikalne i kemijske promjene.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R.I.3. Imenuje slojeve atmosfere</w:t>
            </w:r>
            <w:r w:rsidR="00526614">
              <w:rPr>
                <w:rFonts w:ascii="Calibri" w:eastAsia="Calibri" w:hAnsi="Calibri" w:cs="Calibri"/>
              </w:rPr>
              <w:t>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R.I.4. Izvodi pokuse u okviru koncepata Tvari, Promjene i procesi, Energija.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R.I.5. Prikazuje podatke prikupljene pokusima i/ili radom na tekstu, novim tekstom, tablicama i grafovima.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R.I.6. Interpretira različite vrste brojčanih, tabličnih i grafičkih podataka te prenosi jednu vrstu prikaza u drugu.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R.I.7. Razlikuje uzrok i posljedicu gustoće zraka</w:t>
            </w:r>
            <w:r w:rsidR="00526614">
              <w:rPr>
                <w:rFonts w:ascii="Calibri" w:eastAsia="Calibri" w:hAnsi="Calibri" w:cs="Calibri"/>
              </w:rPr>
              <w:t>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R.I.8. Analizira utjecaje navedenih promjena na okoliš.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R.I.9. Razlikuje onečišćenje zraka prirodnog podrijetla od antropogenog podrijetla</w:t>
            </w:r>
            <w:r w:rsidR="00526614">
              <w:rPr>
                <w:rFonts w:ascii="Calibri" w:eastAsia="Calibri" w:hAnsi="Calibri" w:cs="Calibri"/>
              </w:rPr>
              <w:t>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R.I.10. Opisuje prednosti i nedostatke različitih izvora energije.</w:t>
            </w:r>
          </w:p>
          <w:p w:rsidR="003629EA" w:rsidRPr="003629EA" w:rsidRDefault="003629EA" w:rsidP="003629EA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 xml:space="preserve">R.I.11. Argumentira važnost učenja kemije koristeći se dokazima iz teksta i/ili vlastitog iskustva. </w:t>
            </w:r>
          </w:p>
        </w:tc>
      </w:tr>
      <w:tr w:rsidR="003629EA" w:rsidRPr="003629EA" w:rsidTr="003629EA">
        <w:trPr>
          <w:trHeight w:val="283"/>
        </w:trPr>
        <w:tc>
          <w:tcPr>
            <w:tcW w:w="9062" w:type="dxa"/>
            <w:gridSpan w:val="7"/>
            <w:shd w:val="clear" w:color="auto" w:fill="06A1D8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Odgojno-obrazovna očekivanja međupredmetnih tema</w:t>
            </w:r>
          </w:p>
        </w:tc>
      </w:tr>
      <w:tr w:rsidR="003629EA" w:rsidRPr="003629EA" w:rsidTr="003629EA">
        <w:trPr>
          <w:trHeight w:val="132"/>
        </w:trPr>
        <w:tc>
          <w:tcPr>
            <w:tcW w:w="9062" w:type="dxa"/>
            <w:gridSpan w:val="7"/>
            <w:vAlign w:val="center"/>
          </w:tcPr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629EA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629EA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629EA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3629EA" w:rsidRPr="003629EA" w:rsidRDefault="00B578F3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UKU B.3.4. 4. Samovrednovanje/</w:t>
            </w:r>
            <w:r w:rsidR="003629EA" w:rsidRPr="003629EA">
              <w:rPr>
                <w:rFonts w:ascii="Calibri" w:eastAsia="Times New Roman" w:hAnsi="Calibri" w:cs="Calibri"/>
                <w:lang w:eastAsia="hr-HR"/>
              </w:rPr>
              <w:t>samoprocjena – učenik samovrednuje proces učenja i svoje rezultate, procjenjuje ostvareni napredak te na temelju toga planira buduće učenje.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POD B.1.2. Planira i upravlja aktivnostima.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IKT A.3.2.Učenik se samostalno koristi raznim uređajima i programima.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IKT C.3.1. Učenik samostalno provodi jednostavno istraživanje, a uz učiteljevu pomoć složeno istraživanje radi rješavanja problema u digitalnome okružju.</w:t>
            </w:r>
          </w:p>
          <w:p w:rsidR="003629EA" w:rsidRPr="00526614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526614">
              <w:rPr>
                <w:rFonts w:ascii="Calibri" w:eastAsia="Calibri" w:hAnsi="Calibri" w:cs="Calibri"/>
              </w:rPr>
              <w:t>ZDR C.3.1.B Obrazlaže potencijalne opasnosti u kućanstvu i okolini.</w:t>
            </w:r>
          </w:p>
          <w:p w:rsidR="003629EA" w:rsidRPr="00526614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526614">
              <w:rPr>
                <w:rFonts w:ascii="Calibri" w:eastAsia="Calibri" w:hAnsi="Calibri" w:cs="Calibri"/>
              </w:rPr>
              <w:t xml:space="preserve">POD B.3.3. Prepoznaje važnost odgovornoga poduzetništva za rast </w:t>
            </w:r>
            <w:r w:rsidR="00B578F3" w:rsidRPr="00526614">
              <w:rPr>
                <w:rFonts w:ascii="Calibri" w:eastAsia="Calibri" w:hAnsi="Calibri" w:cs="Calibri"/>
              </w:rPr>
              <w:t xml:space="preserve">i razvoj pojedinca i zajednice. </w:t>
            </w:r>
            <w:r w:rsidRPr="00526614">
              <w:rPr>
                <w:rFonts w:ascii="Calibri" w:eastAsia="Calibri" w:hAnsi="Calibri" w:cs="Calibri"/>
              </w:rPr>
              <w:lastRenderedPageBreak/>
              <w:t>Poštuje javno dobro.</w:t>
            </w:r>
          </w:p>
          <w:p w:rsidR="003629EA" w:rsidRPr="00526614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526614">
              <w:rPr>
                <w:rFonts w:ascii="Calibri" w:eastAsia="Times New Roman" w:hAnsi="Calibri" w:cs="Calibri"/>
                <w:lang w:eastAsia="hr-HR"/>
              </w:rPr>
              <w:t>GOO A.3.1. Promišlja o razvoju ljudskih prava.</w:t>
            </w:r>
          </w:p>
          <w:p w:rsidR="003629EA" w:rsidRPr="00526614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526614">
              <w:rPr>
                <w:rFonts w:ascii="Calibri" w:eastAsia="Times New Roman" w:hAnsi="Calibri" w:cs="Calibri"/>
                <w:lang w:eastAsia="hr-HR"/>
              </w:rPr>
              <w:t>ODR A.3.1. Objašnjava osnovne sast</w:t>
            </w:r>
            <w:r w:rsidR="00B578F3" w:rsidRPr="00526614">
              <w:rPr>
                <w:rFonts w:ascii="Calibri" w:eastAsia="Times New Roman" w:hAnsi="Calibri" w:cs="Calibri"/>
                <w:lang w:eastAsia="hr-HR"/>
              </w:rPr>
              <w:t xml:space="preserve">avnice prirodne raznolikosti. </w:t>
            </w:r>
            <w:r w:rsidRPr="00526614">
              <w:rPr>
                <w:rFonts w:ascii="Calibri" w:eastAsia="Times New Roman" w:hAnsi="Calibri" w:cs="Calibri"/>
                <w:lang w:eastAsia="hr-HR"/>
              </w:rPr>
              <w:t>Svjestan je vrijednosti prirodnih dobara i važnosti njihove pravedne raspodjele.</w:t>
            </w:r>
          </w:p>
          <w:p w:rsidR="003629EA" w:rsidRPr="00526614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526614">
              <w:rPr>
                <w:rFonts w:ascii="Calibri" w:eastAsia="Times New Roman" w:hAnsi="Calibri" w:cs="Calibri"/>
                <w:lang w:eastAsia="hr-HR"/>
              </w:rPr>
              <w:t>ODR A.3.2. Analizira nač</w:t>
            </w:r>
            <w:r w:rsidR="00B578F3" w:rsidRPr="00526614">
              <w:rPr>
                <w:rFonts w:ascii="Calibri" w:eastAsia="Times New Roman" w:hAnsi="Calibri" w:cs="Calibri"/>
                <w:lang w:eastAsia="hr-HR"/>
              </w:rPr>
              <w:t xml:space="preserve">ela i vrijednosti ekosustava. </w:t>
            </w:r>
            <w:r w:rsidRPr="00526614">
              <w:rPr>
                <w:rFonts w:ascii="Calibri" w:eastAsia="Times New Roman" w:hAnsi="Calibri" w:cs="Calibri"/>
                <w:lang w:eastAsia="hr-HR"/>
              </w:rPr>
              <w:t>Shvaća povezanost stanja u ekosustavu s kvalitetom života.</w:t>
            </w:r>
          </w:p>
          <w:p w:rsidR="003629EA" w:rsidRPr="00526614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526614">
              <w:rPr>
                <w:rFonts w:ascii="Calibri" w:eastAsia="Times New Roman" w:hAnsi="Calibri" w:cs="Calibri"/>
                <w:lang w:eastAsia="hr-HR"/>
              </w:rPr>
              <w:t>ODR A.3.3. Razmatra uzroke ugroženosti prirode.</w:t>
            </w:r>
          </w:p>
          <w:p w:rsidR="003629EA" w:rsidRPr="00526614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526614">
              <w:rPr>
                <w:rFonts w:ascii="Calibri" w:eastAsia="Times New Roman" w:hAnsi="Calibri" w:cs="Calibri"/>
                <w:lang w:eastAsia="hr-HR"/>
              </w:rPr>
              <w:t>ODR A.3.4. Objašnjava povezanost ekonomskih aktivnosti sa stanjem u okolišu i društvu.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</w:rPr>
            </w:pPr>
            <w:r w:rsidRPr="00526614">
              <w:rPr>
                <w:rFonts w:ascii="Calibri" w:eastAsia="Times New Roman" w:hAnsi="Calibri" w:cs="Calibri"/>
                <w:lang w:eastAsia="hr-HR"/>
              </w:rPr>
              <w:t>ODR C.3.1. Može objasniti kako stanje u okolišu utječe na dobrobit.</w:t>
            </w:r>
          </w:p>
        </w:tc>
      </w:tr>
      <w:tr w:rsidR="003629EA" w:rsidRPr="003629EA" w:rsidTr="003629EA">
        <w:trPr>
          <w:trHeight w:val="283"/>
        </w:trPr>
        <w:tc>
          <w:tcPr>
            <w:tcW w:w="9062" w:type="dxa"/>
            <w:gridSpan w:val="7"/>
            <w:shd w:val="clear" w:color="auto" w:fill="06A1D8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lastRenderedPageBreak/>
              <w:t>Povezanost s nastavnim predmetima</w:t>
            </w:r>
          </w:p>
        </w:tc>
      </w:tr>
      <w:tr w:rsidR="003629EA" w:rsidRPr="003629EA" w:rsidTr="003629EA">
        <w:trPr>
          <w:trHeight w:val="274"/>
        </w:trPr>
        <w:tc>
          <w:tcPr>
            <w:tcW w:w="9062" w:type="dxa"/>
            <w:gridSpan w:val="7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HJ A.7.1. Učenik govori prema planu i razgovara primjenjujući vještine razgovora u skupini.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629EA">
              <w:rPr>
                <w:rFonts w:ascii="Calibri" w:eastAsia="Times New Roman" w:hAnsi="Calibri" w:cs="Calibri"/>
                <w:lang w:eastAsia="hr-HR"/>
              </w:rPr>
              <w:t>HJ A.7.2. Učenik sluša tekst, izvodi zaključke i tumači značenje teksta.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HJ A.7.3. Učenik čita tekst, izvodi zaključke i tumači značenje teksta.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629EA">
              <w:rPr>
                <w:rFonts w:ascii="Calibri" w:eastAsia="Times New Roman" w:hAnsi="Calibri" w:cs="Calibri"/>
                <w:lang w:eastAsia="hr-HR"/>
              </w:rPr>
              <w:t>INF B.7.2 Primjenjuje algoritam (sekvencijalnog) pretraživanja pri rješavanju problema.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3629EA">
              <w:rPr>
                <w:rFonts w:ascii="Calibri" w:eastAsia="Times New Roman" w:hAnsi="Calibri" w:cs="Calibri"/>
                <w:lang w:eastAsia="hr-HR"/>
              </w:rPr>
              <w:t xml:space="preserve">PRI B.5.1. Učenik objašnjava svojstva zraka, vode i tla na temelju istraživanja u neposrednom okolišu. 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629EA">
              <w:rPr>
                <w:rFonts w:ascii="Calibri" w:eastAsia="Calibri" w:hAnsi="Calibri" w:cs="Calibri"/>
                <w:bCs/>
              </w:rPr>
              <w:t>PRI D.5.1. Učenik tumači uočene pojave, procese i međuodnose na temelju opažanja prirode i jednostavnih istraživanja.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629EA">
              <w:rPr>
                <w:rFonts w:ascii="Calibri" w:eastAsia="Calibri" w:hAnsi="Calibri" w:cs="Calibri"/>
                <w:bCs/>
              </w:rPr>
              <w:t>PRI D.6.1. Učenik tumači uočene pojave, procese i međuodnose na temelju opažanja prirode i jednostavnih istraživanja.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629EA">
              <w:rPr>
                <w:rFonts w:ascii="Calibri" w:eastAsia="Calibri" w:hAnsi="Calibri" w:cs="Calibri"/>
                <w:bCs/>
              </w:rPr>
              <w:t>BIO B.7.2. Analizira utjecaj životnih navika i rizičnih čimbenika na zdravlje organizma ističući važnost prepoznavanja simptoma bolesti i pravovremenoga poduzimanja mjera zaštite</w:t>
            </w:r>
            <w:r w:rsidR="00B578F3">
              <w:rPr>
                <w:rFonts w:ascii="Calibri" w:eastAsia="Calibri" w:hAnsi="Calibri" w:cs="Calibri"/>
                <w:bCs/>
              </w:rPr>
              <w:t>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629EA">
              <w:rPr>
                <w:rFonts w:ascii="Calibri" w:eastAsia="Calibri" w:hAnsi="Calibri" w:cs="Calibri"/>
                <w:bCs/>
              </w:rPr>
              <w:t>FIZ A.7.1. Uspoređuje dimenzije, masu i gustoću različitih tijela i tvari.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629EA">
              <w:rPr>
                <w:rFonts w:ascii="Calibri" w:eastAsia="Calibri" w:hAnsi="Calibri" w:cs="Calibri"/>
                <w:bCs/>
              </w:rPr>
              <w:t>FIZ B.7.5. Analizira utjecaj tlaka.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629EA">
              <w:rPr>
                <w:rFonts w:ascii="Calibri" w:eastAsia="Calibri" w:hAnsi="Calibri" w:cs="Calibri"/>
                <w:bCs/>
              </w:rPr>
              <w:t>GEO B.6.5. Učenik opisuje atmosferu i vrijeme, objašnjava najvažnije klimatske elemente, prikuplja i analizira podatke o vremenu te obrazlaže važnost vremenske prognoze.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629EA">
              <w:rPr>
                <w:rFonts w:ascii="Calibri" w:eastAsia="Calibri" w:hAnsi="Calibri" w:cs="Calibri"/>
                <w:bCs/>
              </w:rPr>
              <w:t>MAT A.7.2. Opisuje i primjenjuje znanstveni zapis broja.</w:t>
            </w:r>
          </w:p>
          <w:p w:rsidR="003629EA" w:rsidRPr="003629EA" w:rsidRDefault="003629EA" w:rsidP="003629EA">
            <w:pPr>
              <w:shd w:val="clear" w:color="auto" w:fill="FFFFFF"/>
              <w:spacing w:after="48"/>
              <w:textAlignment w:val="baseline"/>
              <w:rPr>
                <w:rFonts w:ascii="Calibri" w:eastAsia="Calibri" w:hAnsi="Calibri" w:cs="Calibri"/>
                <w:bCs/>
              </w:rPr>
            </w:pPr>
            <w:r w:rsidRPr="003629EA">
              <w:rPr>
                <w:rFonts w:ascii="Calibri" w:eastAsia="Calibri" w:hAnsi="Calibri" w:cs="Calibri"/>
                <w:bCs/>
              </w:rPr>
              <w:t>MAT E.7.1. Organizira i analizira podatke prikazane dijagramom relativnih frekvencija.</w:t>
            </w:r>
          </w:p>
        </w:tc>
      </w:tr>
      <w:tr w:rsidR="003629EA" w:rsidRPr="003629EA" w:rsidTr="003629EA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3629EA">
              <w:rPr>
                <w:rFonts w:ascii="Calibri" w:eastAsia="Calibri" w:hAnsi="Calibri" w:cs="Calibri"/>
                <w:bCs/>
              </w:rPr>
              <w:t>atmosfera, zrak, gustoća i tlak zraka</w:t>
            </w:r>
            <w:r w:rsidRPr="003629EA">
              <w:rPr>
                <w:rFonts w:ascii="Calibri" w:eastAsia="Calibri" w:hAnsi="Calibri" w:cs="Calibri"/>
                <w:b/>
              </w:rPr>
              <w:t xml:space="preserve">, </w:t>
            </w:r>
            <w:r w:rsidRPr="003629EA">
              <w:rPr>
                <w:rFonts w:ascii="Calibri" w:eastAsia="Calibri" w:hAnsi="Calibri" w:cs="Calibri"/>
                <w:bCs/>
              </w:rPr>
              <w:t>sastav zraka, vlažnost zraka</w:t>
            </w:r>
          </w:p>
        </w:tc>
      </w:tr>
      <w:tr w:rsidR="003629EA" w:rsidRPr="003629EA" w:rsidTr="003629EA">
        <w:trPr>
          <w:trHeight w:val="737"/>
        </w:trPr>
        <w:tc>
          <w:tcPr>
            <w:tcW w:w="9062" w:type="dxa"/>
            <w:gridSpan w:val="7"/>
            <w:shd w:val="clear" w:color="auto" w:fill="auto"/>
          </w:tcPr>
          <w:p w:rsidR="003629EA" w:rsidRPr="003629EA" w:rsidRDefault="003629EA" w:rsidP="003629EA">
            <w:pPr>
              <w:spacing w:before="120" w:after="120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t>Sredstva, pomagala i pribor:</w:t>
            </w:r>
            <w:r w:rsidRPr="003629EA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3629EA">
              <w:rPr>
                <w:rFonts w:ascii="Calibri" w:eastAsia="Calibri" w:hAnsi="Calibri" w:cs="Calibri"/>
              </w:rPr>
              <w:t>udžbenik, bilježnica, radna bilježnica, ploča, kreda, računalo, projektor, tablet/mobitel, kemikalije, kemijsko posuđe i pribor: P-6.5. (</w:t>
            </w:r>
            <w:r w:rsidRPr="003629EA">
              <w:rPr>
                <w:rFonts w:ascii="Calibri" w:eastAsia="Calibri" w:hAnsi="Calibri" w:cs="Times New Roman"/>
              </w:rPr>
              <w:t>čaša od 250 ml, tronožac s mrežicom, plamenik, epruveta, lijevak – voda), P-6.6. (Petrijeva zdjelica, menzura, svijeća, žigice – tinta, voda)</w:t>
            </w:r>
          </w:p>
        </w:tc>
      </w:tr>
      <w:tr w:rsidR="003629EA" w:rsidRPr="003629EA" w:rsidTr="003629EA">
        <w:trPr>
          <w:trHeight w:val="283"/>
        </w:trPr>
        <w:tc>
          <w:tcPr>
            <w:tcW w:w="4531" w:type="dxa"/>
            <w:gridSpan w:val="4"/>
            <w:shd w:val="clear" w:color="auto" w:fill="06A1D8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06A1D8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3629EA" w:rsidRPr="003629EA" w:rsidTr="003629EA">
        <w:trPr>
          <w:trHeight w:val="1134"/>
        </w:trPr>
        <w:tc>
          <w:tcPr>
            <w:tcW w:w="4531" w:type="dxa"/>
            <w:gridSpan w:val="4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3629EA" w:rsidRPr="003629EA" w:rsidTr="003629EA">
        <w:trPr>
          <w:trHeight w:val="283"/>
        </w:trPr>
        <w:tc>
          <w:tcPr>
            <w:tcW w:w="4531" w:type="dxa"/>
            <w:gridSpan w:val="4"/>
            <w:shd w:val="clear" w:color="auto" w:fill="06A1D8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06A1D8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3629EA" w:rsidRPr="003629EA" w:rsidTr="003629EA">
        <w:trPr>
          <w:trHeight w:val="567"/>
        </w:trPr>
        <w:tc>
          <w:tcPr>
            <w:tcW w:w="4531" w:type="dxa"/>
            <w:gridSpan w:val="4"/>
            <w:vAlign w:val="center"/>
          </w:tcPr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strategija čitanja, pisanja i pamćenja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suradničko učenje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strategija rješavanja problema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traženje pomoći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provjera odabranog rješenja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</w:tbl>
    <w:p w:rsidR="00B578F3" w:rsidRDefault="00B578F3">
      <w: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6232"/>
      </w:tblGrid>
      <w:tr w:rsidR="003629EA" w:rsidRPr="003629EA" w:rsidTr="003629EA">
        <w:tc>
          <w:tcPr>
            <w:tcW w:w="9062" w:type="dxa"/>
            <w:gridSpan w:val="3"/>
            <w:shd w:val="clear" w:color="auto" w:fill="06A1D8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  <w:b/>
              </w:rPr>
              <w:lastRenderedPageBreak/>
              <w:t>Oblici vrednovanja učeničkih postignuća</w:t>
            </w:r>
          </w:p>
        </w:tc>
      </w:tr>
      <w:tr w:rsidR="003629EA" w:rsidRPr="003629EA" w:rsidTr="003629EA">
        <w:tc>
          <w:tcPr>
            <w:tcW w:w="1413" w:type="dxa"/>
            <w:vMerge w:val="restart"/>
            <w:shd w:val="clear" w:color="auto" w:fill="06A1D8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</w:tcPr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povratna informacija (razgovor, postavljanje pitanja)</w:t>
            </w:r>
            <w:r w:rsidRPr="003629EA">
              <w:rPr>
                <w:rFonts w:ascii="Calibri" w:eastAsia="Calibri" w:hAnsi="Calibri" w:cs="Calibri"/>
                <w:color w:val="000000"/>
              </w:rPr>
              <w:t> 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Izlazna kartica 3-2-1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629EA">
              <w:rPr>
                <w:rFonts w:ascii="Calibri" w:eastAsia="Calibri" w:hAnsi="Calibri" w:cs="Calibri"/>
              </w:rPr>
              <w:t xml:space="preserve">DDS, Provjeri znanje: </w:t>
            </w:r>
            <w:r w:rsidRPr="00526614">
              <w:rPr>
                <w:rFonts w:ascii="Calibri" w:eastAsia="Calibri" w:hAnsi="Calibri" w:cs="Calibri"/>
                <w:i/>
              </w:rPr>
              <w:t>Z</w:t>
            </w:r>
            <w:r w:rsidRPr="00526614">
              <w:rPr>
                <w:rFonts w:ascii="Calibri" w:eastAsia="Calibri" w:hAnsi="Calibri" w:cs="Times New Roman"/>
                <w:i/>
              </w:rPr>
              <w:t>rak</w:t>
            </w:r>
          </w:p>
        </w:tc>
      </w:tr>
      <w:tr w:rsidR="003629EA" w:rsidRPr="003629EA" w:rsidTr="003629EA">
        <w:trPr>
          <w:trHeight w:val="567"/>
        </w:trPr>
        <w:tc>
          <w:tcPr>
            <w:tcW w:w="1413" w:type="dxa"/>
            <w:vMerge/>
            <w:shd w:val="clear" w:color="auto" w:fill="06A1D8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vAlign w:val="center"/>
          </w:tcPr>
          <w:p w:rsidR="003629EA" w:rsidRPr="003629EA" w:rsidRDefault="003629EA" w:rsidP="003629EA">
            <w:pPr>
              <w:numPr>
                <w:ilvl w:val="0"/>
                <w:numId w:val="3"/>
              </w:numPr>
              <w:ind w:left="287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 xml:space="preserve">samovrednovanje izvedbe pokusa 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3629EA">
              <w:rPr>
                <w:rFonts w:ascii="Calibri" w:eastAsia="Calibri" w:hAnsi="Calibri" w:cs="Calibri"/>
              </w:rPr>
              <w:t>s</w:t>
            </w:r>
            <w:r w:rsidRPr="003629EA">
              <w:rPr>
                <w:rFonts w:ascii="Calibri" w:eastAsia="Calibri" w:hAnsi="Calibri" w:cs="Times New Roman"/>
              </w:rPr>
              <w:t xml:space="preserve">amostalno analizira </w:t>
            </w:r>
            <w:r w:rsidRPr="003629EA">
              <w:rPr>
                <w:rFonts w:ascii="Calibri" w:eastAsia="Calibri" w:hAnsi="Calibri" w:cs="Calibri"/>
              </w:rPr>
              <w:t>riješene zadatke u radnoj bilježnici</w:t>
            </w:r>
          </w:p>
        </w:tc>
      </w:tr>
    </w:tbl>
    <w:p w:rsidR="003629EA" w:rsidRPr="003629EA" w:rsidRDefault="003629EA" w:rsidP="003629EA">
      <w:pPr>
        <w:rPr>
          <w:rFonts w:ascii="Calibri" w:eastAsia="Calibri" w:hAnsi="Calibri" w:cs="Times New Roman"/>
          <w:b/>
        </w:rPr>
      </w:pPr>
    </w:p>
    <w:p w:rsidR="003629EA" w:rsidRPr="003629EA" w:rsidRDefault="003629EA" w:rsidP="003629EA">
      <w:pPr>
        <w:jc w:val="center"/>
        <w:rPr>
          <w:rFonts w:ascii="Calibri" w:eastAsia="Calibri" w:hAnsi="Calibri" w:cs="Times New Roman"/>
          <w:b/>
        </w:rPr>
      </w:pPr>
      <w:r w:rsidRPr="003629EA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6132"/>
        <w:gridCol w:w="1659"/>
      </w:tblGrid>
      <w:tr w:rsidR="003629EA" w:rsidRPr="003629EA" w:rsidTr="003629EA">
        <w:tc>
          <w:tcPr>
            <w:tcW w:w="9062" w:type="dxa"/>
            <w:gridSpan w:val="3"/>
            <w:shd w:val="clear" w:color="auto" w:fill="F7C890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EVOKACIJA</w:t>
            </w:r>
          </w:p>
        </w:tc>
      </w:tr>
      <w:tr w:rsidR="003629EA" w:rsidRPr="003629EA" w:rsidTr="003629EA">
        <w:tc>
          <w:tcPr>
            <w:tcW w:w="1271" w:type="dxa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629EA" w:rsidRPr="003629EA" w:rsidTr="003629EA">
        <w:tc>
          <w:tcPr>
            <w:tcW w:w="1271" w:type="dxa"/>
            <w:vAlign w:val="center"/>
          </w:tcPr>
          <w:p w:rsidR="003629EA" w:rsidRPr="003629EA" w:rsidRDefault="003629EA" w:rsidP="003629EA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3629EA" w:rsidRPr="003629EA" w:rsidRDefault="003629EA" w:rsidP="003629EA">
            <w:pPr>
              <w:numPr>
                <w:ilvl w:val="0"/>
                <w:numId w:val="3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čita uvodni tekst o meteorologiji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rasprava (olujom ideja) u grupi o tome što mjeri barometar, termometar i higrometar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udž. str. 128.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</w:tc>
      </w:tr>
    </w:tbl>
    <w:p w:rsidR="003629EA" w:rsidRPr="003629EA" w:rsidRDefault="003629EA" w:rsidP="003629EA">
      <w:pPr>
        <w:rPr>
          <w:rFonts w:ascii="Calibri" w:eastAsia="Calibri" w:hAnsi="Calibri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6132"/>
        <w:gridCol w:w="1659"/>
      </w:tblGrid>
      <w:tr w:rsidR="003629EA" w:rsidRPr="003629EA" w:rsidTr="003629EA">
        <w:tc>
          <w:tcPr>
            <w:tcW w:w="9062" w:type="dxa"/>
            <w:gridSpan w:val="3"/>
            <w:shd w:val="clear" w:color="auto" w:fill="F7C890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3629EA" w:rsidRPr="003629EA" w:rsidTr="003629EA">
        <w:tc>
          <w:tcPr>
            <w:tcW w:w="1271" w:type="dxa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629EA" w:rsidRPr="003629EA" w:rsidTr="003629EA">
        <w:tc>
          <w:tcPr>
            <w:tcW w:w="1271" w:type="dxa"/>
            <w:vAlign w:val="center"/>
          </w:tcPr>
          <w:p w:rsidR="003629EA" w:rsidRPr="003629EA" w:rsidRDefault="003629EA" w:rsidP="003629EA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R.I.2.</w:t>
            </w:r>
          </w:p>
          <w:p w:rsidR="003629EA" w:rsidRPr="003629EA" w:rsidRDefault="003629EA" w:rsidP="003629EA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R.I.8.</w:t>
            </w:r>
          </w:p>
          <w:p w:rsidR="003629EA" w:rsidRPr="003629EA" w:rsidRDefault="003629EA" w:rsidP="003629EA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B.7.1.</w:t>
            </w:r>
          </w:p>
          <w:p w:rsidR="003629EA" w:rsidRPr="003629EA" w:rsidRDefault="003629EA" w:rsidP="003629EA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istraživanje teksta o atmosferi:</w:t>
            </w:r>
          </w:p>
          <w:p w:rsidR="003629EA" w:rsidRPr="003629EA" w:rsidRDefault="003629EA" w:rsidP="003629EA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629EA">
              <w:rPr>
                <w:rFonts w:ascii="Calibri" w:eastAsia="Calibri" w:hAnsi="Calibri" w:cs="Calibri"/>
                <w:i/>
              </w:rPr>
              <w:t>Po čemu se razlikuju slojevi atmosfere? Imenuj ih.</w:t>
            </w:r>
          </w:p>
          <w:p w:rsidR="003629EA" w:rsidRPr="003629EA" w:rsidRDefault="00B578F3" w:rsidP="003629EA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Navedi neke uloge atmosfere.</w:t>
            </w:r>
          </w:p>
          <w:p w:rsidR="003629EA" w:rsidRPr="003629EA" w:rsidRDefault="003629EA" w:rsidP="003629EA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629EA">
              <w:rPr>
                <w:rFonts w:ascii="Calibri" w:eastAsia="Calibri" w:hAnsi="Calibri" w:cs="Calibri"/>
                <w:i/>
              </w:rPr>
              <w:t xml:space="preserve">O čemu ovisi gustoća zraka? </w:t>
            </w:r>
          </w:p>
          <w:p w:rsidR="003629EA" w:rsidRPr="003629EA" w:rsidRDefault="003629EA" w:rsidP="003629EA">
            <w:pPr>
              <w:ind w:left="339"/>
              <w:contextualSpacing/>
              <w:rPr>
                <w:rFonts w:ascii="Calibri" w:eastAsia="Calibri" w:hAnsi="Calibri" w:cs="Calibri"/>
                <w:i/>
              </w:rPr>
            </w:pPr>
            <w:r w:rsidRPr="003629EA">
              <w:rPr>
                <w:rFonts w:ascii="Calibri" w:eastAsia="Calibri" w:hAnsi="Calibri" w:cs="Calibri"/>
                <w:i/>
              </w:rPr>
              <w:t>Je li topli zrak manje ili veće gustoće od hladnog zraka? Riješiti RL</w:t>
            </w:r>
            <w:r w:rsidR="00B578F3">
              <w:rPr>
                <w:rFonts w:ascii="Calibri" w:eastAsia="Calibri" w:hAnsi="Calibri" w:cs="Calibri"/>
                <w:i/>
              </w:rPr>
              <w:t>-</w:t>
            </w:r>
            <w:r w:rsidRPr="003629EA">
              <w:rPr>
                <w:rFonts w:ascii="Calibri" w:eastAsia="Calibri" w:hAnsi="Calibri" w:cs="Calibri"/>
                <w:i/>
              </w:rPr>
              <w:t>1.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sukcesivni učenički zapis umne mape</w:t>
            </w:r>
          </w:p>
        </w:tc>
        <w:tc>
          <w:tcPr>
            <w:tcW w:w="1659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udž. str. 128.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RL</w:t>
            </w:r>
            <w:r w:rsidR="00B578F3">
              <w:rPr>
                <w:rFonts w:ascii="Calibri" w:eastAsia="Calibri" w:hAnsi="Calibri" w:cs="Calibri"/>
              </w:rPr>
              <w:t>-</w:t>
            </w:r>
            <w:r w:rsidRPr="003629EA">
              <w:rPr>
                <w:rFonts w:ascii="Calibri" w:eastAsia="Calibri" w:hAnsi="Calibri" w:cs="Calibri"/>
              </w:rPr>
              <w:t>1. u prilogu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</w:tc>
      </w:tr>
      <w:tr w:rsidR="003629EA" w:rsidRPr="003629EA" w:rsidTr="003629EA">
        <w:trPr>
          <w:trHeight w:val="2542"/>
        </w:trPr>
        <w:tc>
          <w:tcPr>
            <w:tcW w:w="1271" w:type="dxa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R.I.3.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R.I.11.</w:t>
            </w:r>
          </w:p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A.7.1.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R.I.7.</w:t>
            </w:r>
          </w:p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A.7.1.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R.I.4.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R.I.5.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D.7.1.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D.7.3.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R.I.6.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lastRenderedPageBreak/>
              <w:t>A.7.1.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R.I.4.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R.I.5.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D.7.1.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D.7.3.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R.I.1.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A.7.3.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C.7.3.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R.I.8.</w:t>
            </w: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t>R.I.9.</w:t>
            </w:r>
          </w:p>
        </w:tc>
        <w:tc>
          <w:tcPr>
            <w:tcW w:w="6132" w:type="dxa"/>
          </w:tcPr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lastRenderedPageBreak/>
              <w:t>rješava RL</w:t>
            </w:r>
            <w:r w:rsidR="00B578F3">
              <w:rPr>
                <w:rFonts w:ascii="Calibri" w:eastAsia="Calibri" w:hAnsi="Calibri" w:cs="Calibri"/>
              </w:rPr>
              <w:t>-</w:t>
            </w:r>
            <w:r w:rsidRPr="003629EA">
              <w:rPr>
                <w:rFonts w:ascii="Calibri" w:eastAsia="Calibri" w:hAnsi="Calibri" w:cs="Calibri"/>
              </w:rPr>
              <w:t>2. Atmosfera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odgovara zašto alpinisti na visoke planine nose boce s kisikom</w:t>
            </w:r>
          </w:p>
          <w:p w:rsidR="003629EA" w:rsidRPr="003629EA" w:rsidRDefault="003629EA" w:rsidP="003629EA">
            <w:pPr>
              <w:ind w:left="339"/>
              <w:contextualSpacing/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obrazlaže zašto je gustoća zraka na razini mora najviša i navodi koliko iznosi u kg/m</w:t>
            </w:r>
            <w:r w:rsidRPr="003629EA">
              <w:rPr>
                <w:rFonts w:ascii="Calibri" w:eastAsia="Calibri" w:hAnsi="Calibri" w:cs="Calibri"/>
                <w:vertAlign w:val="superscript"/>
              </w:rPr>
              <w:t>3</w:t>
            </w:r>
            <w:r w:rsidRPr="003629EA">
              <w:rPr>
                <w:rFonts w:ascii="Calibri" w:eastAsia="Calibri" w:hAnsi="Calibri" w:cs="Calibri"/>
              </w:rPr>
              <w:t>, objašnjava uzročno posljedičnu vezu tlaka i gustoće zraka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analizira sl. 6.12., odgovara i objašnjava što se dogodilo s balonom nakon uranjanja u tekući dušik</w:t>
            </w:r>
          </w:p>
          <w:p w:rsidR="003629EA" w:rsidRPr="003629EA" w:rsidRDefault="00B578F3" w:rsidP="003629EA">
            <w:pPr>
              <w:numPr>
                <w:ilvl w:val="0"/>
                <w:numId w:val="3"/>
              </w:numPr>
              <w:spacing w:line="256" w:lineRule="auto"/>
              <w:ind w:left="288" w:hanging="284"/>
              <w:contextualSpacing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izvodi pokus RL-</w:t>
            </w:r>
            <w:r w:rsidR="003629EA" w:rsidRPr="003629EA">
              <w:rPr>
                <w:rFonts w:ascii="Calibri" w:eastAsia="Calibri" w:hAnsi="Calibri" w:cs="Calibri"/>
              </w:rPr>
              <w:t>6.5.</w:t>
            </w:r>
            <w:r w:rsidR="003629EA" w:rsidRPr="003629EA">
              <w:rPr>
                <w:rFonts w:ascii="Calibri" w:eastAsia="Calibri" w:hAnsi="Calibri" w:cs="Calibri"/>
                <w:b/>
              </w:rPr>
              <w:t xml:space="preserve"> </w:t>
            </w:r>
            <w:r w:rsidR="003629EA" w:rsidRPr="003629EA">
              <w:rPr>
                <w:rFonts w:ascii="Calibri" w:eastAsia="Calibri" w:hAnsi="Calibri" w:cs="Times New Roman"/>
                <w:b/>
              </w:rPr>
              <w:t>Dokazivanje zraka u vodovodnoj vodi</w:t>
            </w:r>
            <w:r w:rsidR="003629EA" w:rsidRPr="003629EA">
              <w:rPr>
                <w:rFonts w:ascii="Calibri" w:eastAsia="Calibri" w:hAnsi="Calibri" w:cs="Times New Roman"/>
              </w:rPr>
              <w:t xml:space="preserve">, </w:t>
            </w:r>
            <w:r w:rsidR="003629EA" w:rsidRPr="003629EA">
              <w:rPr>
                <w:rFonts w:ascii="Calibri" w:eastAsia="Calibri" w:hAnsi="Calibri" w:cs="Calibri"/>
              </w:rPr>
              <w:t>u grupi</w:t>
            </w:r>
            <w:r w:rsidR="003629EA" w:rsidRPr="003629EA">
              <w:rPr>
                <w:rFonts w:ascii="Calibri" w:eastAsia="Calibri" w:hAnsi="Calibri" w:cs="Calibri"/>
                <w:b/>
              </w:rPr>
              <w:t xml:space="preserve"> </w:t>
            </w:r>
            <w:r w:rsidR="003629EA" w:rsidRPr="003629EA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3629EA" w:rsidRPr="003629EA" w:rsidRDefault="003629EA" w:rsidP="003629EA">
            <w:pPr>
              <w:spacing w:line="256" w:lineRule="auto"/>
              <w:ind w:left="288"/>
              <w:contextualSpacing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</w:rPr>
              <w:t>raspraviti rezultate pokusa u grupi</w:t>
            </w:r>
          </w:p>
          <w:p w:rsidR="003629EA" w:rsidRPr="003629EA" w:rsidRDefault="003629EA" w:rsidP="003629EA">
            <w:pPr>
              <w:spacing w:line="256" w:lineRule="auto"/>
              <w:ind w:left="28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usporediti rezul</w:t>
            </w:r>
            <w:r w:rsidR="00B578F3">
              <w:rPr>
                <w:rFonts w:ascii="Calibri" w:eastAsia="Calibri" w:hAnsi="Calibri" w:cs="Calibri"/>
              </w:rPr>
              <w:t>tate s rješenjima pokusa RL-</w:t>
            </w:r>
            <w:r w:rsidRPr="003629EA">
              <w:rPr>
                <w:rFonts w:ascii="Calibri" w:eastAsia="Calibri" w:hAnsi="Calibri" w:cs="Calibri"/>
              </w:rPr>
              <w:t>6.5.</w:t>
            </w:r>
          </w:p>
          <w:p w:rsidR="003629EA" w:rsidRPr="003629EA" w:rsidRDefault="003629EA" w:rsidP="003629EA">
            <w:pPr>
              <w:spacing w:line="256" w:lineRule="auto"/>
              <w:ind w:left="288"/>
              <w:contextualSpacing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3629EA" w:rsidRPr="003629EA" w:rsidRDefault="003629EA" w:rsidP="00B578F3">
            <w:pPr>
              <w:spacing w:line="256" w:lineRule="auto"/>
              <w:ind w:left="28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izlaganje predstavnika grupe i komentiranje točnih rješenje (po potrebi argumentira netočna rješenja)</w:t>
            </w:r>
          </w:p>
          <w:p w:rsidR="003629EA" w:rsidRPr="003629EA" w:rsidRDefault="003629EA" w:rsidP="003629EA">
            <w:pPr>
              <w:ind w:left="288" w:hanging="284"/>
              <w:contextualSpacing/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objašnjava topljivost zraka zagrijavanjem vode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interpretira tablicu 6.1. Sastav suhog zraka, uspoređuje volumne udjele plinova i navodi plin s najvećim volumnim udjelom, izgovara i piše volumni udio kisika u sastavu zraka</w:t>
            </w:r>
          </w:p>
          <w:p w:rsidR="003629EA" w:rsidRPr="003629EA" w:rsidRDefault="003629EA" w:rsidP="003629EA">
            <w:pPr>
              <w:ind w:left="339"/>
              <w:contextualSpacing/>
              <w:rPr>
                <w:rFonts w:ascii="Calibri" w:eastAsia="Calibri" w:hAnsi="Calibri" w:cs="Calibri"/>
              </w:rPr>
            </w:pPr>
          </w:p>
          <w:p w:rsidR="003629EA" w:rsidRPr="003629EA" w:rsidRDefault="00B578F3" w:rsidP="003629EA">
            <w:pPr>
              <w:numPr>
                <w:ilvl w:val="0"/>
                <w:numId w:val="3"/>
              </w:numPr>
              <w:spacing w:line="256" w:lineRule="auto"/>
              <w:ind w:left="288" w:hanging="284"/>
              <w:contextualSpacing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lastRenderedPageBreak/>
              <w:t>izvodi pokus RL-</w:t>
            </w:r>
            <w:r w:rsidR="003629EA" w:rsidRPr="003629EA">
              <w:rPr>
                <w:rFonts w:ascii="Calibri" w:eastAsia="Calibri" w:hAnsi="Calibri" w:cs="Calibri"/>
              </w:rPr>
              <w:t>6.6.</w:t>
            </w:r>
            <w:r w:rsidR="003629EA" w:rsidRPr="003629EA">
              <w:rPr>
                <w:rFonts w:ascii="Calibri" w:eastAsia="Calibri" w:hAnsi="Calibri" w:cs="Calibri"/>
                <w:b/>
              </w:rPr>
              <w:t xml:space="preserve"> </w:t>
            </w:r>
            <w:r w:rsidR="003629EA" w:rsidRPr="003629EA">
              <w:rPr>
                <w:rFonts w:ascii="Calibri" w:eastAsia="Calibri" w:hAnsi="Calibri" w:cs="Times New Roman"/>
                <w:b/>
              </w:rPr>
              <w:t>Dokazivanje kisika u zraku</w:t>
            </w:r>
            <w:r w:rsidR="003629EA" w:rsidRPr="003629EA">
              <w:rPr>
                <w:rFonts w:ascii="Calibri" w:eastAsia="Calibri" w:hAnsi="Calibri" w:cs="Times New Roman"/>
              </w:rPr>
              <w:t xml:space="preserve">, </w:t>
            </w:r>
            <w:r w:rsidR="003629EA" w:rsidRPr="003629EA">
              <w:rPr>
                <w:rFonts w:ascii="Calibri" w:eastAsia="Calibri" w:hAnsi="Calibri" w:cs="Calibri"/>
              </w:rPr>
              <w:t>u grupi</w:t>
            </w:r>
            <w:r w:rsidR="003629EA" w:rsidRPr="003629EA">
              <w:rPr>
                <w:rFonts w:ascii="Calibri" w:eastAsia="Calibri" w:hAnsi="Calibri" w:cs="Calibri"/>
                <w:b/>
              </w:rPr>
              <w:t xml:space="preserve"> </w:t>
            </w:r>
            <w:r w:rsidR="003629EA" w:rsidRPr="003629EA">
              <w:rPr>
                <w:rFonts w:ascii="Calibri" w:eastAsia="Calibri" w:hAnsi="Calibri" w:cs="Calibri"/>
              </w:rPr>
              <w:t>(provesti pokus, opažati procese i promjene, predložiti i napisati rezultate/rješenja/zaključke pokusa)</w:t>
            </w:r>
          </w:p>
          <w:p w:rsidR="003629EA" w:rsidRPr="003629EA" w:rsidRDefault="003629EA" w:rsidP="003629EA">
            <w:pPr>
              <w:spacing w:line="256" w:lineRule="auto"/>
              <w:ind w:left="288"/>
              <w:contextualSpacing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</w:rPr>
              <w:t>raspraviti rezultate pokusa u grupi</w:t>
            </w:r>
          </w:p>
          <w:p w:rsidR="003629EA" w:rsidRPr="003629EA" w:rsidRDefault="003629EA" w:rsidP="003629EA">
            <w:pPr>
              <w:spacing w:line="256" w:lineRule="auto"/>
              <w:ind w:left="28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usporediti r</w:t>
            </w:r>
            <w:r w:rsidR="00B578F3">
              <w:rPr>
                <w:rFonts w:ascii="Calibri" w:eastAsia="Calibri" w:hAnsi="Calibri" w:cs="Calibri"/>
              </w:rPr>
              <w:t>ezultate s rješenjima pokusa RL-</w:t>
            </w:r>
            <w:r w:rsidRPr="003629EA">
              <w:rPr>
                <w:rFonts w:ascii="Calibri" w:eastAsia="Calibri" w:hAnsi="Calibri" w:cs="Calibri"/>
              </w:rPr>
              <w:t>6.6.</w:t>
            </w:r>
          </w:p>
          <w:p w:rsidR="003629EA" w:rsidRPr="003629EA" w:rsidRDefault="003629EA" w:rsidP="003629EA">
            <w:pPr>
              <w:spacing w:line="256" w:lineRule="auto"/>
              <w:ind w:left="288"/>
              <w:contextualSpacing/>
              <w:rPr>
                <w:rFonts w:ascii="Calibri" w:eastAsia="Calibri" w:hAnsi="Calibri" w:cs="Calibri"/>
                <w:b/>
              </w:rPr>
            </w:pPr>
            <w:r w:rsidRPr="003629EA">
              <w:rPr>
                <w:rFonts w:ascii="Calibri" w:eastAsia="Calibri" w:hAnsi="Calibri" w:cs="Calibri"/>
              </w:rPr>
              <w:t>ispraviti pogreške po potrebi i/ili dopuniti</w:t>
            </w:r>
          </w:p>
          <w:p w:rsidR="003629EA" w:rsidRPr="003629EA" w:rsidRDefault="003629EA" w:rsidP="00B578F3">
            <w:pPr>
              <w:spacing w:line="256" w:lineRule="auto"/>
              <w:ind w:left="288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izlaganje predstavnika grupe i komentiranje točnih rješenje</w:t>
            </w:r>
            <w:r w:rsidR="00B578F3">
              <w:rPr>
                <w:rFonts w:ascii="Calibri" w:eastAsia="Calibri" w:hAnsi="Calibri" w:cs="Calibri"/>
              </w:rPr>
              <w:t xml:space="preserve"> </w:t>
            </w:r>
            <w:r w:rsidRPr="003629EA">
              <w:rPr>
                <w:rFonts w:ascii="Calibri" w:eastAsia="Calibri" w:hAnsi="Calibri" w:cs="Calibri"/>
              </w:rPr>
              <w:t>(po potrebi argumentira netočna rješenja)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povezuje tlak i temperaturu s relativnom vlažnošću zraka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rješava zadatke u radnoj bilježnici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istražuje tekst i navodi uzroke i posljedice onečišćenja zraka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istražuje kvalitetu zraka u svojem gradu u digitalnom okružju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interpretira sl. 6.13., navodi organe i organske sustave na koje štetno djeluje onečišćenje zraka</w:t>
            </w:r>
          </w:p>
        </w:tc>
        <w:tc>
          <w:tcPr>
            <w:tcW w:w="1659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lastRenderedPageBreak/>
              <w:t>RL</w:t>
            </w:r>
            <w:r w:rsidR="00B578F3">
              <w:rPr>
                <w:rFonts w:ascii="Calibri" w:eastAsia="Calibri" w:hAnsi="Calibri" w:cs="Calibri"/>
              </w:rPr>
              <w:t>-</w:t>
            </w:r>
            <w:r w:rsidRPr="003629EA">
              <w:rPr>
                <w:rFonts w:ascii="Calibri" w:eastAsia="Calibri" w:hAnsi="Calibri" w:cs="Calibri"/>
              </w:rPr>
              <w:t>2. u prilogu</w:t>
            </w:r>
          </w:p>
          <w:p w:rsidR="003629EA" w:rsidRPr="003629EA" w:rsidRDefault="00B578F3" w:rsidP="003629E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 w:rsidR="003629EA" w:rsidRPr="003629EA">
              <w:rPr>
                <w:rFonts w:ascii="Calibri" w:eastAsia="Calibri" w:hAnsi="Calibri" w:cs="Calibri"/>
              </w:rPr>
              <w:t>l. 6.11., udž. str. 128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udž. str. 129.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udž. str.129.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DDS, RL-6.5.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udž. str. 130.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lastRenderedPageBreak/>
              <w:t>DDS, RL-6.6.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udž. str. 130.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RB, Z-6.27-6.34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e-sfera, udž. str. 131.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udž.. str. 130.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</w:tc>
      </w:tr>
    </w:tbl>
    <w:p w:rsidR="003629EA" w:rsidRPr="003629EA" w:rsidRDefault="003629EA" w:rsidP="003629EA">
      <w:pPr>
        <w:rPr>
          <w:rFonts w:ascii="Calibri" w:eastAsia="Calibri" w:hAnsi="Calibri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6132"/>
        <w:gridCol w:w="1659"/>
      </w:tblGrid>
      <w:tr w:rsidR="003629EA" w:rsidRPr="003629EA" w:rsidTr="003629EA">
        <w:tc>
          <w:tcPr>
            <w:tcW w:w="9062" w:type="dxa"/>
            <w:gridSpan w:val="3"/>
            <w:shd w:val="clear" w:color="auto" w:fill="F7C890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REFLEKSIJA</w:t>
            </w:r>
          </w:p>
        </w:tc>
      </w:tr>
      <w:tr w:rsidR="003629EA" w:rsidRPr="003629EA" w:rsidTr="003629EA">
        <w:tc>
          <w:tcPr>
            <w:tcW w:w="1271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Izvori sadržaja</w:t>
            </w:r>
          </w:p>
        </w:tc>
      </w:tr>
      <w:tr w:rsidR="003629EA" w:rsidRPr="003629EA" w:rsidTr="003629EA">
        <w:tc>
          <w:tcPr>
            <w:tcW w:w="1271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Svi</w:t>
            </w:r>
          </w:p>
        </w:tc>
        <w:tc>
          <w:tcPr>
            <w:tcW w:w="6132" w:type="dxa"/>
          </w:tcPr>
          <w:p w:rsidR="003629EA" w:rsidRPr="003629EA" w:rsidRDefault="003629EA" w:rsidP="003629EA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rješavanje zadataka za provjeru obrazovnih ishoda u rubrici Provjeri znanje, Z. 1.-7.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izlazna kartica 3-2-1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 xml:space="preserve">DDS, Provjeri znanje: </w:t>
            </w:r>
            <w:r w:rsidRPr="003629EA">
              <w:rPr>
                <w:rFonts w:ascii="Calibri" w:eastAsia="Calibri" w:hAnsi="Calibri" w:cs="Calibri"/>
                <w:i/>
              </w:rPr>
              <w:t>Z</w:t>
            </w:r>
            <w:r w:rsidRPr="003629EA">
              <w:rPr>
                <w:rFonts w:ascii="Calibri" w:eastAsia="Calibri" w:hAnsi="Calibri" w:cs="Times New Roman"/>
                <w:i/>
              </w:rPr>
              <w:t>rak</w:t>
            </w:r>
          </w:p>
        </w:tc>
        <w:tc>
          <w:tcPr>
            <w:tcW w:w="1659" w:type="dxa"/>
          </w:tcPr>
          <w:p w:rsidR="003629EA" w:rsidRPr="003629EA" w:rsidRDefault="00B578F3" w:rsidP="003629E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</w:t>
            </w:r>
            <w:r w:rsidR="003629EA" w:rsidRPr="003629EA">
              <w:rPr>
                <w:rFonts w:ascii="Calibri" w:eastAsia="Calibri" w:hAnsi="Calibri" w:cs="Calibri"/>
              </w:rPr>
              <w:t>dž. str. 131</w:t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B578F3" w:rsidP="003629E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Times New Roman"/>
              </w:rPr>
              <w:t>u</w:t>
            </w:r>
            <w:r w:rsidR="003629EA" w:rsidRPr="003629EA">
              <w:rPr>
                <w:rFonts w:ascii="Calibri" w:eastAsia="Calibri" w:hAnsi="Calibri" w:cs="Times New Roman"/>
              </w:rPr>
              <w:t>dž. str. 128.</w:t>
            </w:r>
          </w:p>
        </w:tc>
      </w:tr>
      <w:tr w:rsidR="003629EA" w:rsidRPr="003629EA" w:rsidTr="003629EA">
        <w:tc>
          <w:tcPr>
            <w:tcW w:w="1271" w:type="dxa"/>
            <w:shd w:val="clear" w:color="auto" w:fill="F7C890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DDS</w:t>
            </w:r>
            <w:r w:rsidR="00526614">
              <w:rPr>
                <w:rFonts w:ascii="Calibri" w:eastAsia="Calibri" w:hAnsi="Calibri" w:cs="Calibri"/>
              </w:rPr>
              <w:t xml:space="preserve"> –</w:t>
            </w:r>
            <w:r w:rsidRPr="003629EA">
              <w:rPr>
                <w:rFonts w:ascii="Calibri" w:eastAsia="Calibri" w:hAnsi="Calibri" w:cs="Calibri"/>
              </w:rPr>
              <w:t xml:space="preserve"> Postanak zemljine atmosfere, istražuje i piše esej, </w:t>
            </w:r>
            <w:r w:rsidR="00B578F3">
              <w:rPr>
                <w:rFonts w:ascii="Calibri" w:eastAsia="Calibri" w:hAnsi="Calibri" w:cs="Calibri"/>
              </w:rPr>
              <w:t>udž.</w:t>
            </w:r>
            <w:r w:rsidRPr="003629EA">
              <w:rPr>
                <w:rFonts w:ascii="Calibri" w:eastAsia="Calibri" w:hAnsi="Calibri" w:cs="Calibri"/>
              </w:rPr>
              <w:t>, str. 128.</w:t>
            </w:r>
          </w:p>
          <w:p w:rsidR="003629EA" w:rsidRPr="003629EA" w:rsidRDefault="00B578F3" w:rsidP="003629EA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Times New Roman"/>
              </w:rPr>
              <w:t xml:space="preserve">Zadatak 6.35., RB, </w:t>
            </w:r>
            <w:r w:rsidR="003629EA" w:rsidRPr="003629EA">
              <w:rPr>
                <w:rFonts w:ascii="Calibri" w:eastAsia="Calibri" w:hAnsi="Calibri" w:cs="Times New Roman"/>
              </w:rPr>
              <w:t>str. 82.</w:t>
            </w:r>
          </w:p>
        </w:tc>
      </w:tr>
      <w:tr w:rsidR="003629EA" w:rsidRPr="003629EA" w:rsidTr="003629EA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3629EA" w:rsidRPr="003629EA" w:rsidTr="003629EA">
        <w:trPr>
          <w:trHeight w:val="397"/>
        </w:trPr>
        <w:tc>
          <w:tcPr>
            <w:tcW w:w="1271" w:type="dxa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3629EA" w:rsidRPr="003629EA" w:rsidRDefault="003629EA" w:rsidP="003629EA">
            <w:pPr>
              <w:numPr>
                <w:ilvl w:val="0"/>
                <w:numId w:val="6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</w:t>
            </w:r>
            <w:r w:rsidR="00B578F3">
              <w:rPr>
                <w:rFonts w:ascii="Calibri" w:eastAsia="Calibri" w:hAnsi="Calibri" w:cs="Calibri"/>
              </w:rPr>
              <w:t>.</w:t>
            </w:r>
          </w:p>
          <w:p w:rsidR="003629EA" w:rsidRPr="003629EA" w:rsidRDefault="00B578F3" w:rsidP="003629EA">
            <w:pPr>
              <w:numPr>
                <w:ilvl w:val="0"/>
                <w:numId w:val="6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Radni listići</w:t>
            </w:r>
            <w:r w:rsidR="003629EA" w:rsidRPr="003629EA">
              <w:rPr>
                <w:rFonts w:ascii="Calibri" w:eastAsia="Calibri" w:hAnsi="Calibri" w:cs="Calibri"/>
              </w:rPr>
              <w:t xml:space="preserve"> (Digitalni priručnik na e-sferi)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Navesti uloge atmosfere</w:t>
            </w:r>
            <w:r w:rsidR="00B578F3">
              <w:rPr>
                <w:rFonts w:ascii="Calibri" w:eastAsia="Calibri" w:hAnsi="Calibri" w:cs="Calibri"/>
              </w:rPr>
              <w:t>.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Navesti posljedice koje ima onečišćenje na zdravlje čovjeka</w:t>
            </w:r>
            <w:r w:rsidR="00B578F3">
              <w:rPr>
                <w:rFonts w:ascii="Calibri" w:eastAsia="Calibri" w:hAnsi="Calibri" w:cs="Calibri"/>
              </w:rPr>
              <w:t>.</w:t>
            </w:r>
          </w:p>
          <w:p w:rsidR="003629EA" w:rsidRPr="003629EA" w:rsidRDefault="003629EA" w:rsidP="003629EA">
            <w:pPr>
              <w:numPr>
                <w:ilvl w:val="0"/>
                <w:numId w:val="3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RB, Z-6.27. i 6.28.</w:t>
            </w:r>
          </w:p>
        </w:tc>
      </w:tr>
      <w:tr w:rsidR="003629EA" w:rsidRPr="003629EA" w:rsidTr="003629EA">
        <w:trPr>
          <w:trHeight w:val="283"/>
        </w:trPr>
        <w:tc>
          <w:tcPr>
            <w:tcW w:w="1271" w:type="dxa"/>
            <w:vAlign w:val="center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3629EA" w:rsidRPr="003629EA" w:rsidRDefault="003629EA" w:rsidP="00B578F3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Istražuje vlažnost zraka u svom mjestu kroz godinu dana, rezultate prikuplja, obrađuje i prikazuje grafički.</w:t>
            </w:r>
          </w:p>
        </w:tc>
      </w:tr>
    </w:tbl>
    <w:p w:rsidR="003629EA" w:rsidRPr="003629EA" w:rsidRDefault="003629EA" w:rsidP="003629EA">
      <w:pPr>
        <w:rPr>
          <w:rFonts w:ascii="Calibri" w:eastAsia="Calibri" w:hAnsi="Calibri" w:cs="Times New Roman"/>
        </w:rPr>
      </w:pPr>
    </w:p>
    <w:p w:rsidR="003629EA" w:rsidRPr="003629EA" w:rsidRDefault="003629EA" w:rsidP="003629EA">
      <w:pPr>
        <w:jc w:val="center"/>
        <w:rPr>
          <w:rFonts w:ascii="Calibri" w:eastAsia="Calibri" w:hAnsi="Calibri" w:cs="Times New Roman"/>
          <w:b/>
        </w:rPr>
      </w:pPr>
      <w:r w:rsidRPr="003629EA">
        <w:rPr>
          <w:rFonts w:ascii="Calibri" w:eastAsia="Calibri" w:hAnsi="Calibri" w:cs="Times New Roman"/>
          <w:b/>
        </w:rPr>
        <w:t>PRILOZI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39"/>
      </w:tblGrid>
      <w:tr w:rsidR="003629EA" w:rsidRPr="003629EA" w:rsidTr="003629EA">
        <w:trPr>
          <w:trHeight w:val="283"/>
        </w:trPr>
        <w:tc>
          <w:tcPr>
            <w:tcW w:w="9039" w:type="dxa"/>
            <w:shd w:val="clear" w:color="auto" w:fill="F7C890"/>
          </w:tcPr>
          <w:p w:rsidR="003629EA" w:rsidRPr="003629EA" w:rsidRDefault="003629EA" w:rsidP="003629EA">
            <w:pPr>
              <w:spacing w:before="120" w:after="120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3629EA" w:rsidRPr="003629EA" w:rsidTr="003629EA">
        <w:trPr>
          <w:trHeight w:val="283"/>
        </w:trPr>
        <w:tc>
          <w:tcPr>
            <w:tcW w:w="9039" w:type="dxa"/>
          </w:tcPr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B578F3">
              <w:rPr>
                <w:rFonts w:ascii="Calibri" w:eastAsia="Calibri" w:hAnsi="Calibri" w:cs="Calibri"/>
                <w:b/>
              </w:rPr>
              <w:t>I.</w:t>
            </w:r>
            <w:r w:rsidRPr="00526614">
              <w:rPr>
                <w:rFonts w:ascii="Calibri" w:eastAsia="Calibri" w:hAnsi="Calibri" w:cs="Calibri"/>
                <w:b/>
              </w:rPr>
              <w:t xml:space="preserve"> </w:t>
            </w:r>
            <w:r w:rsidR="003629EA" w:rsidRPr="003629EA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3629EA" w:rsidRPr="003629EA" w:rsidRDefault="003629EA" w:rsidP="00B578F3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3629EA" w:rsidRPr="003629EA">
              <w:rPr>
                <w:rFonts w:ascii="Calibri" w:eastAsia="Calibri" w:hAnsi="Calibri" w:cs="Calibri"/>
              </w:rPr>
              <w:t xml:space="preserve">Što je zrak? </w:t>
            </w:r>
          </w:p>
          <w:p w:rsid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a) </w:t>
            </w:r>
            <w:r w:rsidR="003629EA" w:rsidRPr="003629EA">
              <w:rPr>
                <w:rFonts w:ascii="Calibri" w:eastAsia="Calibri" w:hAnsi="Calibri" w:cs="Calibri"/>
              </w:rPr>
              <w:t>Nabroji glavne sastojke suhoga zraka.</w:t>
            </w:r>
          </w:p>
          <w:p w:rsidR="00B578F3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b) Koliki su volumni udjeli dva najvažnija sastojka zraka?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 w:rsidR="003629EA" w:rsidRPr="003629EA">
              <w:rPr>
                <w:rFonts w:ascii="Calibri" w:eastAsia="Calibri" w:hAnsi="Calibri" w:cs="Calibri"/>
              </w:rPr>
              <w:t>Zašto je zrak najgušći u sloju koji je Zemlji najbliži?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 w:rsidR="003629EA" w:rsidRPr="003629EA">
              <w:rPr>
                <w:rFonts w:ascii="Calibri" w:eastAsia="Calibri" w:hAnsi="Calibri" w:cs="Calibri"/>
              </w:rPr>
              <w:t xml:space="preserve">U kojim uvjetima tvari mogu gorjeti? 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</w:t>
            </w:r>
            <w:r w:rsidR="003629EA" w:rsidRPr="003629EA">
              <w:rPr>
                <w:rFonts w:ascii="Calibri" w:eastAsia="Calibri" w:hAnsi="Calibri" w:cs="Calibri"/>
              </w:rPr>
              <w:t>Kojeg plina ima najviše u sastavu zraka?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 </w:t>
            </w:r>
            <w:r w:rsidR="003629EA" w:rsidRPr="003629EA">
              <w:rPr>
                <w:rFonts w:ascii="Calibri" w:eastAsia="Calibri" w:hAnsi="Calibri" w:cs="Calibri"/>
              </w:rPr>
              <w:t>Koliki je volumni udio kisika u zraku?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7. </w:t>
            </w:r>
            <w:r w:rsidR="003629EA" w:rsidRPr="003629EA">
              <w:rPr>
                <w:rFonts w:ascii="Calibri" w:eastAsia="Calibri" w:hAnsi="Calibri" w:cs="Calibri"/>
              </w:rPr>
              <w:t>Nabroji ple</w:t>
            </w:r>
            <w:r>
              <w:rPr>
                <w:rFonts w:ascii="Calibri" w:eastAsia="Calibri" w:hAnsi="Calibri" w:cs="Calibri"/>
              </w:rPr>
              <w:t>menite plinove u sastavu zraka i napiši njihove kemijske simbole.</w:t>
            </w:r>
          </w:p>
          <w:p w:rsidR="003629EA" w:rsidRPr="003629EA" w:rsidRDefault="003629EA" w:rsidP="00B578F3">
            <w:pPr>
              <w:ind w:left="142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B578F3">
              <w:rPr>
                <w:rFonts w:ascii="Calibri" w:eastAsia="Calibri" w:hAnsi="Calibri" w:cs="Calibri"/>
                <w:b/>
              </w:rPr>
              <w:lastRenderedPageBreak/>
              <w:t>II.</w:t>
            </w:r>
            <w:r w:rsidRPr="00526614">
              <w:rPr>
                <w:rFonts w:ascii="Calibri" w:eastAsia="Calibri" w:hAnsi="Calibri" w:cs="Calibri"/>
                <w:b/>
              </w:rPr>
              <w:t xml:space="preserve"> </w:t>
            </w:r>
            <w:r w:rsidR="003629EA" w:rsidRPr="003629EA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3629EA" w:rsidRPr="003629EA" w:rsidRDefault="003629EA" w:rsidP="00B578F3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3629EA" w:rsidRPr="003629EA">
              <w:rPr>
                <w:rFonts w:ascii="Calibri" w:eastAsia="Calibri" w:hAnsi="Calibri" w:cs="Calibri"/>
              </w:rPr>
              <w:t>Koji se procesi ne mogu zbivati bez postojanja kisika?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 w:rsidR="003629EA" w:rsidRPr="003629EA">
              <w:rPr>
                <w:rFonts w:ascii="Calibri" w:eastAsia="Calibri" w:hAnsi="Calibri" w:cs="Calibri"/>
              </w:rPr>
              <w:t>Zašto tlak zraka opada porastom nadmorske visine?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 w:rsidR="003629EA" w:rsidRPr="003629EA">
              <w:rPr>
                <w:rFonts w:ascii="Calibri" w:eastAsia="Calibri" w:hAnsi="Calibri" w:cs="Calibri"/>
              </w:rPr>
              <w:t>Zašto se baloni za zabavu pune helijem, a ne vodikom koji je također lakši od zraka?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 w:rsidR="003629EA" w:rsidRPr="003629EA">
              <w:rPr>
                <w:rFonts w:ascii="Calibri" w:eastAsia="Calibri" w:hAnsi="Calibri" w:cs="Calibri"/>
              </w:rPr>
              <w:t>Objasni o čemu ovisi udio vlage u zraku.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</w:t>
            </w:r>
            <w:r w:rsidR="003629EA" w:rsidRPr="003629EA">
              <w:rPr>
                <w:rFonts w:ascii="Calibri" w:eastAsia="Calibri" w:hAnsi="Calibri" w:cs="Calibri"/>
              </w:rPr>
              <w:t>Opiši kako bi pokusom dokazao da u zraku ima vlage.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 </w:t>
            </w:r>
            <w:r w:rsidR="003629EA" w:rsidRPr="003629EA">
              <w:rPr>
                <w:rFonts w:ascii="Calibri" w:eastAsia="Calibri" w:hAnsi="Calibri" w:cs="Calibri"/>
              </w:rPr>
              <w:t>Opiši kako bi pokusom dokazao da u vodi ima otopljenog zraka.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7. </w:t>
            </w:r>
            <w:r w:rsidR="003629EA" w:rsidRPr="003629EA">
              <w:rPr>
                <w:rFonts w:ascii="Calibri" w:eastAsia="Calibri" w:hAnsi="Calibri" w:cs="Calibri"/>
              </w:rPr>
              <w:t>Opiši kako bi pokusom dokazao da u zraku ima kisika te da je taj plin prijeko potreban za gorenje.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8. </w:t>
            </w:r>
            <w:r w:rsidR="003629EA" w:rsidRPr="003629EA">
              <w:rPr>
                <w:rFonts w:ascii="Calibri" w:eastAsia="Calibri" w:hAnsi="Calibri" w:cs="Calibri"/>
              </w:rPr>
              <w:t>Objasni zašto se u pokusu dokazivanja kisika u zraku razina tekućina u menzuri podizala tijekom gorenja svijeće.</w:t>
            </w:r>
          </w:p>
          <w:p w:rsidR="003629EA" w:rsidRPr="003629EA" w:rsidRDefault="003629EA" w:rsidP="00B578F3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3629EA" w:rsidRPr="003629EA" w:rsidRDefault="003629EA" w:rsidP="00B578F3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  <w:r w:rsidRPr="003629EA">
              <w:rPr>
                <w:rFonts w:ascii="Calibri" w:eastAsia="Calibri" w:hAnsi="Calibri" w:cs="Calibri"/>
                <w:b/>
              </w:rPr>
              <w:t xml:space="preserve">III. </w:t>
            </w:r>
            <w:r w:rsidRPr="003629EA">
              <w:rPr>
                <w:rFonts w:ascii="Calibri" w:eastAsia="Calibri" w:hAnsi="Calibri" w:cs="Calibri"/>
                <w:b/>
                <w:u w:val="single"/>
              </w:rPr>
              <w:t>razina</w:t>
            </w:r>
          </w:p>
          <w:p w:rsidR="003629EA" w:rsidRPr="003629EA" w:rsidRDefault="003629EA" w:rsidP="00B578F3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</w:t>
            </w:r>
            <w:r w:rsidR="003629EA" w:rsidRPr="003629EA">
              <w:rPr>
                <w:rFonts w:ascii="Calibri" w:eastAsia="Calibri" w:hAnsi="Calibri" w:cs="Calibri"/>
              </w:rPr>
              <w:t>Baloni napuhani plinovima koje izdišemo ne lebde u zraku, nego padaju na tlo. Objasni tu pojavu.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 w:rsidR="003629EA" w:rsidRPr="003629EA">
              <w:rPr>
                <w:rFonts w:ascii="Calibri" w:eastAsia="Calibri" w:hAnsi="Calibri" w:cs="Calibri"/>
              </w:rPr>
              <w:t>Zašto se za vrijeme leta zrakoplovom ne smiju otvarati prozori? Što bi se dogodilo kad bi se za vrijeme leta zrakoplova razbio prozor?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 w:rsidR="003629EA" w:rsidRPr="003629EA">
              <w:rPr>
                <w:rFonts w:ascii="Calibri" w:eastAsia="Calibri" w:hAnsi="Calibri" w:cs="Calibri"/>
              </w:rPr>
              <w:t>Zašto se zrak u balonu za letenje mora zagrijavati?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 w:rsidR="003629EA" w:rsidRPr="003629EA">
              <w:rPr>
                <w:rFonts w:ascii="Calibri" w:eastAsia="Calibri" w:hAnsi="Calibri" w:cs="Calibri"/>
              </w:rPr>
              <w:t>Istraži u literaturi i/ili na internetu gdje se uporabljuju plemeniti plinovi koji se nalaze u sastavu zraka.</w:t>
            </w:r>
          </w:p>
          <w:p w:rsidR="003629EA" w:rsidRPr="003629EA" w:rsidRDefault="00B578F3" w:rsidP="00B578F3">
            <w:pPr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</w:t>
            </w:r>
            <w:r w:rsidR="003629EA" w:rsidRPr="003629EA">
              <w:rPr>
                <w:rFonts w:ascii="Calibri" w:eastAsia="Calibri" w:hAnsi="Calibri" w:cs="Calibri"/>
              </w:rPr>
              <w:t>Načini sljedeći pokus kod kuće. Plastičnu bocu od 1,5 L isperi toplom vodom. Izlij vodu iz boce te je odmah začepi. Stavi bocu u hladnjak. Nakon jednog sata promotri bocu i opiši uočene promjene. Objasni uočene promjene.</w:t>
            </w:r>
          </w:p>
          <w:p w:rsidR="003629EA" w:rsidRDefault="00B578F3" w:rsidP="00B578F3">
            <w:pPr>
              <w:spacing w:after="200"/>
              <w:ind w:left="142"/>
              <w:contextualSpacing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 </w:t>
            </w:r>
            <w:r w:rsidR="003629EA" w:rsidRPr="003629EA">
              <w:rPr>
                <w:rFonts w:ascii="Calibri" w:eastAsia="Calibri" w:hAnsi="Calibri" w:cs="Calibri"/>
              </w:rPr>
              <w:t>Dva su balona ispunjena približno jednakim volumenom zraka. Jedan je balon stavljen u smjesu vode i leda, a drugi je uronjen u posudu s vrućom vodom. Nakon nekoga se vremena volumen balona u posudi s ledom smanjio, a volumen se drugog balona povećao. Objasni tu pojavu. Opiši ovisnost volumena zraka o temperaturi. Je li gustoća zraka veća pri višoj ili pri nižoj temperaturi?</w:t>
            </w:r>
          </w:p>
          <w:p w:rsidR="00553BA1" w:rsidRPr="003629EA" w:rsidRDefault="00553BA1" w:rsidP="00B578F3">
            <w:pPr>
              <w:spacing w:after="200"/>
              <w:ind w:left="142"/>
              <w:contextualSpacing/>
              <w:rPr>
                <w:rFonts w:ascii="Calibri" w:eastAsia="Calibri" w:hAnsi="Calibri" w:cs="Calibri"/>
              </w:rPr>
            </w:pPr>
          </w:p>
        </w:tc>
      </w:tr>
    </w:tbl>
    <w:p w:rsidR="003629EA" w:rsidRDefault="003629EA" w:rsidP="003629EA">
      <w:pPr>
        <w:rPr>
          <w:rFonts w:ascii="Calibri" w:eastAsia="Calibri" w:hAnsi="Calibri" w:cs="Times New Roman"/>
        </w:rPr>
      </w:pPr>
    </w:p>
    <w:p w:rsidR="00553BA1" w:rsidRPr="00553BA1" w:rsidRDefault="00553BA1" w:rsidP="00553BA1">
      <w:pPr>
        <w:shd w:val="clear" w:color="auto" w:fill="D9D9D9"/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 xml:space="preserve">Predviđene zabilješke učenika nakon izvođenja </w:t>
      </w:r>
      <w:r w:rsidRPr="00553BA1">
        <w:rPr>
          <w:rFonts w:ascii="Calibri" w:eastAsia="Calibri" w:hAnsi="Calibri" w:cs="Times New Roman"/>
          <w:b/>
        </w:rPr>
        <w:t xml:space="preserve">Pokusa 6.5. </w:t>
      </w:r>
      <w:r w:rsidRPr="00553BA1">
        <w:rPr>
          <w:rFonts w:ascii="Calibri" w:eastAsia="Calibri" w:hAnsi="Calibri" w:cs="Times New Roman"/>
          <w:b/>
          <w:i/>
        </w:rPr>
        <w:t>Dokazivanje zraka u vodovodnoj vodi</w:t>
      </w:r>
      <w:r w:rsidRPr="00553BA1">
        <w:rPr>
          <w:rFonts w:ascii="Calibri" w:eastAsia="Calibri" w:hAnsi="Calibri" w:cs="Times New Roman"/>
          <w:b/>
        </w:rPr>
        <w:t>: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1. Zagrijavanjem vode u lijevku i epruveti pojave se mjehurići. Nakon nekoliko minuta epruveta se ispuni plinom (zrakom).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2. a) Pojave se mjehurići.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b) Na oslobađanje (nastajanje) plina.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c) Da, mijenja se razina vode.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d) Jer se u epruveti skuplja plin (zrak).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e) Zrak je topljiv u vodi.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f) Zrak ima manju gustoću od vode.</w:t>
      </w:r>
    </w:p>
    <w:p w:rsidR="00553BA1" w:rsidRDefault="00553BA1" w:rsidP="003629EA">
      <w:pPr>
        <w:rPr>
          <w:rFonts w:ascii="Calibri" w:eastAsia="Calibri" w:hAnsi="Calibri" w:cs="Times New Roman"/>
        </w:rPr>
      </w:pPr>
    </w:p>
    <w:p w:rsidR="00553BA1" w:rsidRPr="00553BA1" w:rsidRDefault="00553BA1" w:rsidP="00553BA1">
      <w:pPr>
        <w:shd w:val="clear" w:color="auto" w:fill="D9D9D9"/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 xml:space="preserve">Predviđene zabilješke učenika nakon izvođenja </w:t>
      </w:r>
      <w:r w:rsidRPr="00553BA1">
        <w:rPr>
          <w:rFonts w:ascii="Calibri" w:eastAsia="Calibri" w:hAnsi="Calibri" w:cs="Times New Roman"/>
          <w:b/>
        </w:rPr>
        <w:t xml:space="preserve">Pokusa 6.5. </w:t>
      </w:r>
      <w:r w:rsidRPr="00553BA1">
        <w:rPr>
          <w:rFonts w:ascii="Calibri" w:eastAsia="Calibri" w:hAnsi="Calibri" w:cs="Times New Roman"/>
          <w:b/>
          <w:i/>
        </w:rPr>
        <w:t>Dokazivanje kisika u zraku</w:t>
      </w:r>
      <w:r w:rsidRPr="00553BA1">
        <w:rPr>
          <w:rFonts w:ascii="Calibri" w:eastAsia="Calibri" w:hAnsi="Calibri" w:cs="Times New Roman"/>
          <w:b/>
        </w:rPr>
        <w:t>: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1. Poklopljena svijeća neko vrijeme gori te se ugasi. Potom se razina tekućine u menzuri podigne.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lastRenderedPageBreak/>
        <w:t>2. a) Ugasila se.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b) Razina vode se podigla.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c) Volumen zraka u menzuri manji je nakon završetka pokusa.</w:t>
      </w:r>
    </w:p>
    <w:p w:rsidR="00553BA1" w:rsidRPr="00553BA1" w:rsidRDefault="00553BA1" w:rsidP="00553BA1">
      <w:pPr>
        <w:rPr>
          <w:rFonts w:ascii="Calibri" w:eastAsia="Calibri" w:hAnsi="Calibri" w:cs="Times New Roman"/>
        </w:rPr>
      </w:pPr>
      <w:r w:rsidRPr="00553BA1">
        <w:rPr>
          <w:rFonts w:ascii="Calibri" w:eastAsia="Calibri" w:hAnsi="Calibri" w:cs="Times New Roman"/>
        </w:rPr>
        <w:t>d) Potrošio se kisik, što dokazuje da je prijeko potreban za gorenje.</w:t>
      </w:r>
    </w:p>
    <w:p w:rsidR="00553BA1" w:rsidRDefault="00553BA1">
      <w:pPr>
        <w:rPr>
          <w:rFonts w:ascii="Calibri" w:eastAsia="Calibri" w:hAnsi="Calibri" w:cs="Times New Roman"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629EA" w:rsidRPr="003629EA" w:rsidTr="00553BA1">
        <w:trPr>
          <w:trHeight w:val="441"/>
        </w:trPr>
        <w:tc>
          <w:tcPr>
            <w:tcW w:w="9322" w:type="dxa"/>
            <w:shd w:val="clear" w:color="auto" w:fill="F7C890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3629EA" w:rsidRPr="003629EA" w:rsidTr="00553BA1">
        <w:trPr>
          <w:trHeight w:val="4066"/>
        </w:trPr>
        <w:tc>
          <w:tcPr>
            <w:tcW w:w="9322" w:type="dxa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</w:p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Times New Roman"/>
              </w:rPr>
              <w:object w:dxaOrig="18084" w:dyaOrig="108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6.2pt;height:225.6pt" o:ole="">
                  <v:imagedata r:id="rId8" o:title=""/>
                </v:shape>
                <o:OLEObject Type="Embed" ProgID="PBrush" ShapeID="_x0000_i1025" DrawAspect="Content" ObjectID="_1655793496" r:id="rId9"/>
              </w:object>
            </w:r>
          </w:p>
        </w:tc>
      </w:tr>
    </w:tbl>
    <w:p w:rsidR="003629EA" w:rsidRPr="003629EA" w:rsidRDefault="003629EA" w:rsidP="003629EA">
      <w:pPr>
        <w:rPr>
          <w:rFonts w:ascii="Times New Roman" w:eastAsia="Calibri" w:hAnsi="Times New Roman" w:cs="Times New Roman"/>
          <w:b/>
        </w:rPr>
      </w:pPr>
    </w:p>
    <w:tbl>
      <w:tblPr>
        <w:tblStyle w:val="Reetkatablice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629EA" w:rsidRPr="003629EA" w:rsidTr="003629EA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3629EA" w:rsidRPr="003629EA" w:rsidRDefault="003629EA" w:rsidP="003629EA">
            <w:pPr>
              <w:jc w:val="center"/>
              <w:rPr>
                <w:rFonts w:ascii="Calibri" w:eastAsia="Calibri" w:hAnsi="Calibri" w:cs="Calibri"/>
              </w:rPr>
            </w:pPr>
            <w:r w:rsidRPr="003629EA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3629EA" w:rsidRPr="003629EA" w:rsidTr="003629EA">
        <w:tc>
          <w:tcPr>
            <w:tcW w:w="9322" w:type="dxa"/>
          </w:tcPr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  <w:p w:rsidR="003629EA" w:rsidRPr="003629EA" w:rsidRDefault="00C529D0" w:rsidP="003629EA">
            <w:pPr>
              <w:rPr>
                <w:rFonts w:ascii="Calibri" w:eastAsia="Calibri" w:hAnsi="Calibri" w:cs="Calibri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5760720" cy="1750695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9EA" w:rsidRPr="003629EA" w:rsidRDefault="003629EA" w:rsidP="003629EA">
            <w:pPr>
              <w:rPr>
                <w:rFonts w:ascii="Calibri" w:eastAsia="Calibri" w:hAnsi="Calibri" w:cs="Calibri"/>
              </w:rPr>
            </w:pPr>
          </w:p>
        </w:tc>
      </w:tr>
    </w:tbl>
    <w:p w:rsidR="003629EA" w:rsidRPr="003629EA" w:rsidRDefault="003629EA" w:rsidP="003629EA">
      <w:pPr>
        <w:contextualSpacing/>
        <w:rPr>
          <w:rFonts w:ascii="Calibri" w:eastAsia="Calibri" w:hAnsi="Calibri" w:cs="Calibri"/>
          <w:b/>
        </w:rPr>
      </w:pPr>
    </w:p>
    <w:p w:rsidR="0072266C" w:rsidRDefault="0072266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553BA1" w:rsidRDefault="0072266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629EA" w:rsidRPr="00B578F3" w:rsidTr="003629EA">
        <w:tc>
          <w:tcPr>
            <w:tcW w:w="9288" w:type="dxa"/>
            <w:shd w:val="clear" w:color="auto" w:fill="D9D9D9"/>
          </w:tcPr>
          <w:p w:rsidR="003629EA" w:rsidRPr="00B578F3" w:rsidRDefault="003629EA" w:rsidP="003629EA">
            <w:pPr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>Aktivnost 3-2-1: Dragi učenici procijenite svoje znanje nakon sata na temu: Zrak</w:t>
            </w:r>
          </w:p>
          <w:p w:rsidR="003629EA" w:rsidRPr="00B578F3" w:rsidRDefault="003629EA" w:rsidP="003629EA">
            <w:pPr>
              <w:rPr>
                <w:rFonts w:eastAsia="Calibri" w:cstheme="minorHAnsi"/>
              </w:rPr>
            </w:pPr>
          </w:p>
        </w:tc>
      </w:tr>
      <w:tr w:rsidR="003629EA" w:rsidRPr="00B578F3" w:rsidTr="003629EA">
        <w:tc>
          <w:tcPr>
            <w:tcW w:w="9288" w:type="dxa"/>
          </w:tcPr>
          <w:p w:rsidR="003629EA" w:rsidRPr="00B578F3" w:rsidRDefault="003629EA" w:rsidP="003629EA">
            <w:pPr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 xml:space="preserve">I. </w:t>
            </w:r>
            <w:r w:rsidRPr="00B578F3">
              <w:rPr>
                <w:rFonts w:eastAsia="Calibri" w:cstheme="minorHAnsi"/>
                <w:b/>
                <w:u w:val="single"/>
              </w:rPr>
              <w:t>Tri</w:t>
            </w:r>
            <w:r w:rsidRPr="00B578F3">
              <w:rPr>
                <w:rFonts w:eastAsia="Calibri" w:cstheme="minorHAnsi"/>
              </w:rPr>
              <w:t xml:space="preserve"> informacije koje </w:t>
            </w:r>
            <w:r w:rsidRPr="00B578F3">
              <w:rPr>
                <w:rFonts w:eastAsia="Calibri" w:cstheme="minorHAnsi"/>
                <w:u w:val="single"/>
              </w:rPr>
              <w:t>mislim da znam</w:t>
            </w:r>
            <w:r w:rsidRPr="00B578F3">
              <w:rPr>
                <w:rFonts w:eastAsia="Calibri" w:cstheme="minorHAnsi"/>
              </w:rPr>
              <w:t>:</w:t>
            </w:r>
          </w:p>
          <w:p w:rsidR="003629EA" w:rsidRPr="00B578F3" w:rsidRDefault="003629EA" w:rsidP="003629EA">
            <w:pPr>
              <w:rPr>
                <w:rFonts w:eastAsia="Calibri" w:cstheme="minorHAnsi"/>
              </w:rPr>
            </w:pPr>
          </w:p>
        </w:tc>
      </w:tr>
      <w:tr w:rsidR="003629EA" w:rsidRPr="00B578F3" w:rsidTr="003629EA">
        <w:trPr>
          <w:trHeight w:val="567"/>
        </w:trPr>
        <w:tc>
          <w:tcPr>
            <w:tcW w:w="9288" w:type="dxa"/>
          </w:tcPr>
          <w:p w:rsidR="003629EA" w:rsidRDefault="003629EA" w:rsidP="003629EA">
            <w:pPr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>1.</w:t>
            </w:r>
          </w:p>
          <w:p w:rsidR="00B578F3" w:rsidRDefault="00B578F3" w:rsidP="003629EA">
            <w:pPr>
              <w:rPr>
                <w:rFonts w:eastAsia="Calibri" w:cstheme="minorHAnsi"/>
              </w:rPr>
            </w:pPr>
          </w:p>
          <w:p w:rsidR="00B578F3" w:rsidRPr="00B578F3" w:rsidRDefault="00B578F3" w:rsidP="003629EA">
            <w:pPr>
              <w:rPr>
                <w:rFonts w:eastAsia="Calibri" w:cstheme="minorHAnsi"/>
              </w:rPr>
            </w:pPr>
          </w:p>
        </w:tc>
      </w:tr>
      <w:tr w:rsidR="003629EA" w:rsidRPr="00B578F3" w:rsidTr="003629EA">
        <w:trPr>
          <w:trHeight w:val="567"/>
        </w:trPr>
        <w:tc>
          <w:tcPr>
            <w:tcW w:w="9288" w:type="dxa"/>
          </w:tcPr>
          <w:p w:rsidR="003629EA" w:rsidRDefault="003629EA" w:rsidP="003629EA">
            <w:pPr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>2.</w:t>
            </w:r>
          </w:p>
          <w:p w:rsidR="00B578F3" w:rsidRDefault="00B578F3" w:rsidP="003629EA">
            <w:pPr>
              <w:rPr>
                <w:rFonts w:eastAsia="Calibri" w:cstheme="minorHAnsi"/>
              </w:rPr>
            </w:pPr>
          </w:p>
          <w:p w:rsidR="00B578F3" w:rsidRPr="00B578F3" w:rsidRDefault="00B578F3" w:rsidP="003629EA">
            <w:pPr>
              <w:rPr>
                <w:rFonts w:eastAsia="Calibri" w:cstheme="minorHAnsi"/>
              </w:rPr>
            </w:pPr>
          </w:p>
        </w:tc>
      </w:tr>
      <w:tr w:rsidR="003629EA" w:rsidRPr="00B578F3" w:rsidTr="003629EA">
        <w:trPr>
          <w:trHeight w:val="567"/>
        </w:trPr>
        <w:tc>
          <w:tcPr>
            <w:tcW w:w="9288" w:type="dxa"/>
          </w:tcPr>
          <w:p w:rsidR="003629EA" w:rsidRDefault="003629EA" w:rsidP="003629EA">
            <w:pPr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>3.</w:t>
            </w:r>
          </w:p>
          <w:p w:rsidR="00B578F3" w:rsidRDefault="00B578F3" w:rsidP="003629EA">
            <w:pPr>
              <w:rPr>
                <w:rFonts w:eastAsia="Calibri" w:cstheme="minorHAnsi"/>
              </w:rPr>
            </w:pPr>
          </w:p>
          <w:p w:rsidR="00B578F3" w:rsidRPr="00B578F3" w:rsidRDefault="00B578F3" w:rsidP="003629EA">
            <w:pPr>
              <w:rPr>
                <w:rFonts w:eastAsia="Calibri" w:cstheme="minorHAnsi"/>
              </w:rPr>
            </w:pPr>
          </w:p>
        </w:tc>
      </w:tr>
      <w:tr w:rsidR="003629EA" w:rsidRPr="00B578F3" w:rsidTr="00B578F3">
        <w:trPr>
          <w:trHeight w:val="461"/>
        </w:trPr>
        <w:tc>
          <w:tcPr>
            <w:tcW w:w="9288" w:type="dxa"/>
          </w:tcPr>
          <w:p w:rsidR="003629EA" w:rsidRPr="00B578F3" w:rsidRDefault="003629EA" w:rsidP="003629EA">
            <w:pPr>
              <w:spacing w:line="600" w:lineRule="auto"/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 xml:space="preserve">II. </w:t>
            </w:r>
            <w:r w:rsidRPr="00B578F3">
              <w:rPr>
                <w:rFonts w:eastAsia="Calibri" w:cstheme="minorHAnsi"/>
                <w:b/>
                <w:u w:val="single"/>
              </w:rPr>
              <w:t>Dvije</w:t>
            </w:r>
            <w:r w:rsidRPr="00B578F3">
              <w:rPr>
                <w:rFonts w:eastAsia="Calibri" w:cstheme="minorHAnsi"/>
              </w:rPr>
              <w:t xml:space="preserve"> informacije koje su mi </w:t>
            </w:r>
            <w:r w:rsidRPr="00B578F3">
              <w:rPr>
                <w:rFonts w:eastAsia="Calibri" w:cstheme="minorHAnsi"/>
                <w:u w:val="single"/>
              </w:rPr>
              <w:t>nejasne</w:t>
            </w:r>
            <w:r w:rsidRPr="00B578F3">
              <w:rPr>
                <w:rFonts w:eastAsia="Calibri" w:cstheme="minorHAnsi"/>
              </w:rPr>
              <w:t xml:space="preserve">/ </w:t>
            </w:r>
            <w:r w:rsidRPr="00B578F3">
              <w:rPr>
                <w:rFonts w:eastAsia="Calibri" w:cstheme="minorHAnsi"/>
                <w:u w:val="single"/>
              </w:rPr>
              <w:t>ne znam ih</w:t>
            </w:r>
            <w:r w:rsidRPr="00B578F3">
              <w:rPr>
                <w:rFonts w:eastAsia="Calibri" w:cstheme="minorHAnsi"/>
              </w:rPr>
              <w:t>:</w:t>
            </w:r>
          </w:p>
        </w:tc>
      </w:tr>
      <w:tr w:rsidR="003629EA" w:rsidRPr="00B578F3" w:rsidTr="003629EA">
        <w:trPr>
          <w:trHeight w:val="567"/>
        </w:trPr>
        <w:tc>
          <w:tcPr>
            <w:tcW w:w="9288" w:type="dxa"/>
          </w:tcPr>
          <w:p w:rsidR="003629EA" w:rsidRDefault="003629EA" w:rsidP="003629EA">
            <w:pPr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>1.</w:t>
            </w:r>
          </w:p>
          <w:p w:rsidR="00B578F3" w:rsidRDefault="00B578F3" w:rsidP="003629EA">
            <w:pPr>
              <w:rPr>
                <w:rFonts w:eastAsia="Calibri" w:cstheme="minorHAnsi"/>
              </w:rPr>
            </w:pPr>
          </w:p>
          <w:p w:rsidR="00B578F3" w:rsidRPr="00B578F3" w:rsidRDefault="00B578F3" w:rsidP="003629EA">
            <w:pPr>
              <w:rPr>
                <w:rFonts w:eastAsia="Calibri" w:cstheme="minorHAnsi"/>
              </w:rPr>
            </w:pPr>
          </w:p>
        </w:tc>
      </w:tr>
      <w:tr w:rsidR="003629EA" w:rsidRPr="00B578F3" w:rsidTr="003629EA">
        <w:trPr>
          <w:trHeight w:val="567"/>
        </w:trPr>
        <w:tc>
          <w:tcPr>
            <w:tcW w:w="9288" w:type="dxa"/>
          </w:tcPr>
          <w:p w:rsidR="003629EA" w:rsidRDefault="003629EA" w:rsidP="003629EA">
            <w:pPr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>2.</w:t>
            </w:r>
          </w:p>
          <w:p w:rsidR="00B578F3" w:rsidRDefault="00B578F3" w:rsidP="003629EA">
            <w:pPr>
              <w:rPr>
                <w:rFonts w:eastAsia="Calibri" w:cstheme="minorHAnsi"/>
              </w:rPr>
            </w:pPr>
          </w:p>
          <w:p w:rsidR="00B578F3" w:rsidRPr="00B578F3" w:rsidRDefault="00B578F3" w:rsidP="003629EA">
            <w:pPr>
              <w:rPr>
                <w:rFonts w:eastAsia="Calibri" w:cstheme="minorHAnsi"/>
              </w:rPr>
            </w:pPr>
          </w:p>
        </w:tc>
      </w:tr>
      <w:tr w:rsidR="003629EA" w:rsidRPr="00B578F3" w:rsidTr="003629EA">
        <w:tc>
          <w:tcPr>
            <w:tcW w:w="9288" w:type="dxa"/>
          </w:tcPr>
          <w:p w:rsidR="003629EA" w:rsidRPr="00B578F3" w:rsidRDefault="003629EA" w:rsidP="00B578F3">
            <w:pPr>
              <w:spacing w:line="600" w:lineRule="auto"/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 xml:space="preserve">III. </w:t>
            </w:r>
            <w:r w:rsidRPr="00B578F3">
              <w:rPr>
                <w:rFonts w:eastAsia="Calibri" w:cstheme="minorHAnsi"/>
                <w:b/>
                <w:u w:val="single"/>
              </w:rPr>
              <w:t xml:space="preserve">Jednu </w:t>
            </w:r>
            <w:r w:rsidRPr="00B578F3">
              <w:rPr>
                <w:rFonts w:eastAsia="Calibri" w:cstheme="minorHAnsi"/>
              </w:rPr>
              <w:t>informaciju u koju sam potpuno siguran/na:</w:t>
            </w:r>
          </w:p>
        </w:tc>
      </w:tr>
      <w:tr w:rsidR="003629EA" w:rsidRPr="00B578F3" w:rsidTr="003629EA">
        <w:trPr>
          <w:trHeight w:val="567"/>
        </w:trPr>
        <w:tc>
          <w:tcPr>
            <w:tcW w:w="9288" w:type="dxa"/>
          </w:tcPr>
          <w:p w:rsidR="003629EA" w:rsidRDefault="003629EA" w:rsidP="003629EA">
            <w:pPr>
              <w:rPr>
                <w:rFonts w:eastAsia="Calibri" w:cstheme="minorHAnsi"/>
              </w:rPr>
            </w:pPr>
            <w:r w:rsidRPr="00B578F3">
              <w:rPr>
                <w:rFonts w:eastAsia="Calibri" w:cstheme="minorHAnsi"/>
              </w:rPr>
              <w:t>1.</w:t>
            </w:r>
          </w:p>
          <w:p w:rsidR="00B578F3" w:rsidRDefault="00B578F3" w:rsidP="003629EA">
            <w:pPr>
              <w:rPr>
                <w:rFonts w:eastAsia="Calibri" w:cstheme="minorHAnsi"/>
              </w:rPr>
            </w:pPr>
          </w:p>
          <w:p w:rsidR="00B578F3" w:rsidRPr="00B578F3" w:rsidRDefault="00B578F3" w:rsidP="003629EA">
            <w:pPr>
              <w:rPr>
                <w:rFonts w:eastAsia="Calibri" w:cstheme="minorHAnsi"/>
              </w:rPr>
            </w:pPr>
          </w:p>
        </w:tc>
      </w:tr>
    </w:tbl>
    <w:p w:rsidR="00B578F3" w:rsidRDefault="00B578F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629EA" w:rsidRPr="003629EA" w:rsidRDefault="00B578F3" w:rsidP="003629EA">
      <w:pPr>
        <w:rPr>
          <w:rFonts w:ascii="Calibri" w:eastAsia="Calibri" w:hAnsi="Calibri" w:cs="Times New Roman"/>
        </w:rPr>
      </w:pPr>
      <w:r w:rsidRPr="00B578F3">
        <w:rPr>
          <w:rFonts w:ascii="Calibri" w:eastAsia="Calibri" w:hAnsi="Calibri" w:cs="Times New Roman"/>
          <w:b/>
        </w:rPr>
        <w:lastRenderedPageBreak/>
        <w:t xml:space="preserve">Radni listić </w:t>
      </w:r>
      <w:r w:rsidR="003629EA" w:rsidRPr="00B578F3">
        <w:rPr>
          <w:rFonts w:ascii="Calibri" w:eastAsia="Calibri" w:hAnsi="Calibri" w:cs="Times New Roman"/>
          <w:b/>
        </w:rPr>
        <w:t>1.</w:t>
      </w:r>
      <w:r w:rsidR="003629EA" w:rsidRPr="003629EA">
        <w:rPr>
          <w:rFonts w:ascii="Calibri" w:eastAsia="Calibri" w:hAnsi="Calibri" w:cs="Times New Roman"/>
        </w:rPr>
        <w:t xml:space="preserve"> Gustoća vrućeg zraka</w:t>
      </w:r>
    </w:p>
    <w:p w:rsidR="003629EA" w:rsidRPr="003629EA" w:rsidRDefault="003629EA" w:rsidP="003629EA">
      <w:pPr>
        <w:rPr>
          <w:rFonts w:ascii="Calibri" w:eastAsia="Calibri" w:hAnsi="Calibri" w:cs="Times New Roman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3629EA" w:rsidRPr="003629EA" w:rsidTr="003629EA"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26" type="#_x0000_t75" style="width:156.6pt;height:178.8pt" o:ole="">
                  <v:imagedata r:id="rId11" o:title=""/>
                </v:shape>
                <o:OLEObject Type="Embed" ProgID="PBrush" ShapeID="_x0000_i1026" DrawAspect="Content" ObjectID="_1655793497" r:id="rId12"/>
              </w:object>
            </w:r>
          </w:p>
        </w:tc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27" type="#_x0000_t75" style="width:156.6pt;height:178.8pt" o:ole="">
                  <v:imagedata r:id="rId11" o:title=""/>
                </v:shape>
                <o:OLEObject Type="Embed" ProgID="PBrush" ShapeID="_x0000_i1027" DrawAspect="Content" ObjectID="_1655793498" r:id="rId13"/>
              </w:object>
            </w:r>
          </w:p>
        </w:tc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28" type="#_x0000_t75" style="width:156.6pt;height:178.8pt" o:ole="">
                  <v:imagedata r:id="rId11" o:title=""/>
                </v:shape>
                <o:OLEObject Type="Embed" ProgID="PBrush" ShapeID="_x0000_i1028" DrawAspect="Content" ObjectID="_1655793499" r:id="rId14"/>
              </w:object>
            </w:r>
          </w:p>
        </w:tc>
      </w:tr>
      <w:tr w:rsidR="003629EA" w:rsidRPr="003629EA" w:rsidTr="003629EA"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29" type="#_x0000_t75" style="width:156.6pt;height:178.8pt" o:ole="">
                  <v:imagedata r:id="rId11" o:title=""/>
                </v:shape>
                <o:OLEObject Type="Embed" ProgID="PBrush" ShapeID="_x0000_i1029" DrawAspect="Content" ObjectID="_1655793500" r:id="rId15"/>
              </w:object>
            </w:r>
          </w:p>
        </w:tc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30" type="#_x0000_t75" style="width:156.6pt;height:178.8pt" o:ole="">
                  <v:imagedata r:id="rId11" o:title=""/>
                </v:shape>
                <o:OLEObject Type="Embed" ProgID="PBrush" ShapeID="_x0000_i1030" DrawAspect="Content" ObjectID="_1655793501" r:id="rId16"/>
              </w:object>
            </w:r>
          </w:p>
        </w:tc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31" type="#_x0000_t75" style="width:156.6pt;height:178.8pt" o:ole="">
                  <v:imagedata r:id="rId11" o:title=""/>
                </v:shape>
                <o:OLEObject Type="Embed" ProgID="PBrush" ShapeID="_x0000_i1031" DrawAspect="Content" ObjectID="_1655793502" r:id="rId17"/>
              </w:object>
            </w:r>
          </w:p>
        </w:tc>
      </w:tr>
      <w:tr w:rsidR="003629EA" w:rsidRPr="003629EA" w:rsidTr="003629EA"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32" type="#_x0000_t75" style="width:156.6pt;height:178.8pt" o:ole="">
                  <v:imagedata r:id="rId11" o:title=""/>
                </v:shape>
                <o:OLEObject Type="Embed" ProgID="PBrush" ShapeID="_x0000_i1032" DrawAspect="Content" ObjectID="_1655793503" r:id="rId18"/>
              </w:object>
            </w:r>
          </w:p>
        </w:tc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33" type="#_x0000_t75" style="width:156.6pt;height:178.8pt" o:ole="">
                  <v:imagedata r:id="rId11" o:title=""/>
                </v:shape>
                <o:OLEObject Type="Embed" ProgID="PBrush" ShapeID="_x0000_i1033" DrawAspect="Content" ObjectID="_1655793504" r:id="rId19"/>
              </w:object>
            </w:r>
          </w:p>
        </w:tc>
        <w:tc>
          <w:tcPr>
            <w:tcW w:w="3096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</w:rPr>
              <w:object w:dxaOrig="6756" w:dyaOrig="7716">
                <v:shape id="_x0000_i1034" type="#_x0000_t75" style="width:156.6pt;height:178.8pt" o:ole="">
                  <v:imagedata r:id="rId11" o:title=""/>
                </v:shape>
                <o:OLEObject Type="Embed" ProgID="PBrush" ShapeID="_x0000_i1034" DrawAspect="Content" ObjectID="_1655793505" r:id="rId20"/>
              </w:object>
            </w:r>
          </w:p>
        </w:tc>
      </w:tr>
    </w:tbl>
    <w:p w:rsidR="00B578F3" w:rsidRDefault="00B578F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3629EA" w:rsidRPr="003629EA" w:rsidRDefault="00B578F3" w:rsidP="003629EA">
      <w:pPr>
        <w:rPr>
          <w:rFonts w:ascii="Calibri" w:eastAsia="Calibri" w:hAnsi="Calibri" w:cs="Times New Roman"/>
        </w:rPr>
      </w:pPr>
      <w:r w:rsidRPr="00B578F3">
        <w:rPr>
          <w:rFonts w:ascii="Calibri" w:eastAsia="Calibri" w:hAnsi="Calibri" w:cs="Times New Roman"/>
          <w:b/>
        </w:rPr>
        <w:lastRenderedPageBreak/>
        <w:t xml:space="preserve">Radni listić </w:t>
      </w:r>
      <w:r w:rsidR="003629EA" w:rsidRPr="00B578F3">
        <w:rPr>
          <w:rFonts w:ascii="Calibri" w:eastAsia="Calibri" w:hAnsi="Calibri" w:cs="Times New Roman"/>
          <w:b/>
        </w:rPr>
        <w:t>2.</w:t>
      </w:r>
      <w:r w:rsidR="003629EA" w:rsidRPr="003629EA">
        <w:rPr>
          <w:rFonts w:ascii="Calibri" w:eastAsia="Calibri" w:hAnsi="Calibri" w:cs="Times New Roman"/>
        </w:rPr>
        <w:t xml:space="preserve"> Atmosfera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3629EA" w:rsidRPr="003629EA" w:rsidTr="003629EA">
        <w:tc>
          <w:tcPr>
            <w:tcW w:w="4644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674620" cy="2186940"/>
                  <wp:effectExtent l="0" t="0" r="0" b="0"/>
                  <wp:docPr id="469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72164-57A4-44D6-9419-15BD1DCE3D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4F72164-57A4-44D6-9419-15BD1DCE3D9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674620" cy="2186940"/>
                  <wp:effectExtent l="0" t="0" r="0" b="0"/>
                  <wp:docPr id="47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72164-57A4-44D6-9419-15BD1DCE3D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4F72164-57A4-44D6-9419-15BD1DCE3D9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</w:p>
        </w:tc>
      </w:tr>
      <w:tr w:rsidR="003629EA" w:rsidRPr="003629EA" w:rsidTr="003629EA">
        <w:tc>
          <w:tcPr>
            <w:tcW w:w="4644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674620" cy="2186940"/>
                  <wp:effectExtent l="0" t="0" r="0" b="0"/>
                  <wp:docPr id="47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72164-57A4-44D6-9419-15BD1DCE3D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4F72164-57A4-44D6-9419-15BD1DCE3D9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674620" cy="2186940"/>
                  <wp:effectExtent l="0" t="0" r="0" b="0"/>
                  <wp:docPr id="47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72164-57A4-44D6-9419-15BD1DCE3D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4F72164-57A4-44D6-9419-15BD1DCE3D9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</w:p>
        </w:tc>
      </w:tr>
      <w:tr w:rsidR="003629EA" w:rsidRPr="003629EA" w:rsidTr="003629EA">
        <w:tc>
          <w:tcPr>
            <w:tcW w:w="4644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674620" cy="2186940"/>
                  <wp:effectExtent l="0" t="0" r="0" b="0"/>
                  <wp:docPr id="473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72164-57A4-44D6-9419-15BD1DCE3D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4F72164-57A4-44D6-9419-15BD1DCE3D9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  <w:r w:rsidRPr="003629EA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2674620" cy="2186940"/>
                  <wp:effectExtent l="0" t="0" r="0" b="0"/>
                  <wp:docPr id="474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72164-57A4-44D6-9419-15BD1DCE3D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84F72164-57A4-44D6-9419-15BD1DCE3D9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629EA" w:rsidRPr="003629EA" w:rsidRDefault="003629EA" w:rsidP="003629EA">
            <w:pPr>
              <w:rPr>
                <w:rFonts w:ascii="Calibri" w:eastAsia="Calibri" w:hAnsi="Calibri" w:cs="Times New Roman"/>
              </w:rPr>
            </w:pPr>
          </w:p>
        </w:tc>
      </w:tr>
    </w:tbl>
    <w:p w:rsidR="004B788D" w:rsidRDefault="004B788D" w:rsidP="006143FE">
      <w:pPr>
        <w:rPr>
          <w:rFonts w:cstheme="minorHAnsi"/>
        </w:rPr>
      </w:pPr>
    </w:p>
    <w:p w:rsidR="00AE54F3" w:rsidRDefault="00AE54F3">
      <w:pPr>
        <w:rPr>
          <w:rFonts w:cstheme="minorHAnsi"/>
        </w:rPr>
      </w:pPr>
    </w:p>
    <w:sectPr w:rsidR="00AE54F3" w:rsidSect="0072266C">
      <w:footerReference w:type="default" r:id="rId2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40CC" w:rsidRDefault="001940CC" w:rsidP="004614CE">
      <w:pPr>
        <w:spacing w:after="0" w:line="240" w:lineRule="auto"/>
      </w:pPr>
      <w:r>
        <w:separator/>
      </w:r>
    </w:p>
  </w:endnote>
  <w:endnote w:type="continuationSeparator" w:id="0">
    <w:p w:rsidR="001940CC" w:rsidRDefault="001940CC" w:rsidP="00461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74126"/>
      <w:docPartObj>
        <w:docPartGallery w:val="Page Numbers (Bottom of Page)"/>
        <w:docPartUnique/>
      </w:docPartObj>
    </w:sdtPr>
    <w:sdtEndPr/>
    <w:sdtContent>
      <w:p w:rsidR="0072266C" w:rsidRDefault="001940CC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26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20465" w:rsidRDefault="00C2046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40CC" w:rsidRDefault="001940CC" w:rsidP="004614CE">
      <w:pPr>
        <w:spacing w:after="0" w:line="240" w:lineRule="auto"/>
      </w:pPr>
      <w:r>
        <w:separator/>
      </w:r>
    </w:p>
  </w:footnote>
  <w:footnote w:type="continuationSeparator" w:id="0">
    <w:p w:rsidR="001940CC" w:rsidRDefault="001940CC" w:rsidP="00461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81364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F08DE"/>
    <w:multiLevelType w:val="hybridMultilevel"/>
    <w:tmpl w:val="0AC239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A5136"/>
    <w:multiLevelType w:val="hybridMultilevel"/>
    <w:tmpl w:val="F264A1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C53E1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09873B3D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07200"/>
    <w:multiLevelType w:val="hybridMultilevel"/>
    <w:tmpl w:val="77C412B2"/>
    <w:lvl w:ilvl="0" w:tplc="041A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 w15:restartNumberingAfterBreak="0">
    <w:nsid w:val="13B35B6A"/>
    <w:multiLevelType w:val="hybridMultilevel"/>
    <w:tmpl w:val="7CD0DB6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E7161"/>
    <w:multiLevelType w:val="hybridMultilevel"/>
    <w:tmpl w:val="8068B82E"/>
    <w:lvl w:ilvl="0" w:tplc="9156343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848A2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164F7"/>
    <w:multiLevelType w:val="hybridMultilevel"/>
    <w:tmpl w:val="2D36C26C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F049D"/>
    <w:multiLevelType w:val="hybridMultilevel"/>
    <w:tmpl w:val="41445C74"/>
    <w:lvl w:ilvl="0" w:tplc="041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2" w15:restartNumberingAfterBreak="0">
    <w:nsid w:val="1B3C70F6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B3EE7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0B730F"/>
    <w:multiLevelType w:val="hybridMultilevel"/>
    <w:tmpl w:val="33CEB39C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5C3E4C"/>
    <w:multiLevelType w:val="hybridMultilevel"/>
    <w:tmpl w:val="4034613C"/>
    <w:lvl w:ilvl="0" w:tplc="5FA81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7A52A1"/>
    <w:multiLevelType w:val="hybridMultilevel"/>
    <w:tmpl w:val="5C14C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37192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95FB0"/>
    <w:multiLevelType w:val="hybridMultilevel"/>
    <w:tmpl w:val="12E8AD14"/>
    <w:lvl w:ilvl="0" w:tplc="D668FE4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AB61D3B"/>
    <w:multiLevelType w:val="hybridMultilevel"/>
    <w:tmpl w:val="A0067B9E"/>
    <w:lvl w:ilvl="0" w:tplc="CDBC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24F0E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 w15:restartNumberingAfterBreak="0">
    <w:nsid w:val="3E074B77"/>
    <w:multiLevelType w:val="hybridMultilevel"/>
    <w:tmpl w:val="FC166D4A"/>
    <w:lvl w:ilvl="0" w:tplc="FB347F9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906B80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color w:val="auto"/>
      </w:rPr>
    </w:lvl>
    <w:lvl w:ilvl="3" w:tplc="9CACFC86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i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C00B44"/>
    <w:multiLevelType w:val="hybridMultilevel"/>
    <w:tmpl w:val="DB20E772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A59D2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F6E59"/>
    <w:multiLevelType w:val="hybridMultilevel"/>
    <w:tmpl w:val="D10E96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F66534"/>
    <w:multiLevelType w:val="hybridMultilevel"/>
    <w:tmpl w:val="0C2A0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30084"/>
    <w:multiLevelType w:val="hybridMultilevel"/>
    <w:tmpl w:val="D6864954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470D1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2A5D2E"/>
    <w:multiLevelType w:val="hybridMultilevel"/>
    <w:tmpl w:val="D804B27A"/>
    <w:lvl w:ilvl="0" w:tplc="97B21974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cs="Arial" w:hint="default"/>
        <w:color w:val="auto"/>
        <w:sz w:val="18"/>
        <w:szCs w:val="18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DAB6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rFonts w:hint="default"/>
        <w:color w:val="auto"/>
      </w:r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401707A"/>
    <w:multiLevelType w:val="hybridMultilevel"/>
    <w:tmpl w:val="8EB41612"/>
    <w:lvl w:ilvl="0" w:tplc="541C0C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B6E594F"/>
    <w:multiLevelType w:val="hybridMultilevel"/>
    <w:tmpl w:val="40788B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A5AFE"/>
    <w:multiLevelType w:val="hybridMultilevel"/>
    <w:tmpl w:val="2562680E"/>
    <w:lvl w:ilvl="0" w:tplc="F88EED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B48CD"/>
    <w:multiLevelType w:val="hybridMultilevel"/>
    <w:tmpl w:val="232802AA"/>
    <w:lvl w:ilvl="0" w:tplc="9A7863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C1A739C"/>
    <w:multiLevelType w:val="hybridMultilevel"/>
    <w:tmpl w:val="B2D8AEEE"/>
    <w:lvl w:ilvl="0" w:tplc="6576B85C">
      <w:start w:val="1"/>
      <w:numFmt w:val="decimal"/>
      <w:lvlText w:val="%1."/>
      <w:lvlJc w:val="righ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5" w15:restartNumberingAfterBreak="0">
    <w:nsid w:val="73485FBB"/>
    <w:multiLevelType w:val="hybridMultilevel"/>
    <w:tmpl w:val="C2DC0D32"/>
    <w:lvl w:ilvl="0" w:tplc="97B219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25C39"/>
    <w:multiLevelType w:val="hybridMultilevel"/>
    <w:tmpl w:val="6EC60014"/>
    <w:lvl w:ilvl="0" w:tplc="0266766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266766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EB043C"/>
    <w:multiLevelType w:val="hybridMultilevel"/>
    <w:tmpl w:val="B1E40F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E030AA"/>
    <w:multiLevelType w:val="hybridMultilevel"/>
    <w:tmpl w:val="018C994C"/>
    <w:lvl w:ilvl="0" w:tplc="4252D1B8">
      <w:start w:val="4"/>
      <w:numFmt w:val="bullet"/>
      <w:lvlText w:val="-"/>
      <w:lvlJc w:val="left"/>
      <w:pPr>
        <w:ind w:left="394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9" w15:restartNumberingAfterBreak="0">
    <w:nsid w:val="7BE85024"/>
    <w:multiLevelType w:val="hybridMultilevel"/>
    <w:tmpl w:val="5F5A8D82"/>
    <w:lvl w:ilvl="0" w:tplc="2F10FD9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D353D5F"/>
    <w:multiLevelType w:val="hybridMultilevel"/>
    <w:tmpl w:val="E9CE297C"/>
    <w:lvl w:ilvl="0" w:tplc="0534E4F0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57" w:hanging="360"/>
      </w:pPr>
    </w:lvl>
    <w:lvl w:ilvl="2" w:tplc="041A001B" w:tentative="1">
      <w:start w:val="1"/>
      <w:numFmt w:val="lowerRoman"/>
      <w:lvlText w:val="%3."/>
      <w:lvlJc w:val="right"/>
      <w:pPr>
        <w:ind w:left="1877" w:hanging="180"/>
      </w:pPr>
    </w:lvl>
    <w:lvl w:ilvl="3" w:tplc="041A000F" w:tentative="1">
      <w:start w:val="1"/>
      <w:numFmt w:val="decimal"/>
      <w:lvlText w:val="%4."/>
      <w:lvlJc w:val="left"/>
      <w:pPr>
        <w:ind w:left="2597" w:hanging="360"/>
      </w:pPr>
    </w:lvl>
    <w:lvl w:ilvl="4" w:tplc="041A0019" w:tentative="1">
      <w:start w:val="1"/>
      <w:numFmt w:val="lowerLetter"/>
      <w:lvlText w:val="%5."/>
      <w:lvlJc w:val="left"/>
      <w:pPr>
        <w:ind w:left="3317" w:hanging="360"/>
      </w:pPr>
    </w:lvl>
    <w:lvl w:ilvl="5" w:tplc="041A001B" w:tentative="1">
      <w:start w:val="1"/>
      <w:numFmt w:val="lowerRoman"/>
      <w:lvlText w:val="%6."/>
      <w:lvlJc w:val="right"/>
      <w:pPr>
        <w:ind w:left="4037" w:hanging="180"/>
      </w:pPr>
    </w:lvl>
    <w:lvl w:ilvl="6" w:tplc="041A000F" w:tentative="1">
      <w:start w:val="1"/>
      <w:numFmt w:val="decimal"/>
      <w:lvlText w:val="%7."/>
      <w:lvlJc w:val="left"/>
      <w:pPr>
        <w:ind w:left="4757" w:hanging="360"/>
      </w:pPr>
    </w:lvl>
    <w:lvl w:ilvl="7" w:tplc="041A0019" w:tentative="1">
      <w:start w:val="1"/>
      <w:numFmt w:val="lowerLetter"/>
      <w:lvlText w:val="%8."/>
      <w:lvlJc w:val="left"/>
      <w:pPr>
        <w:ind w:left="5477" w:hanging="360"/>
      </w:pPr>
    </w:lvl>
    <w:lvl w:ilvl="8" w:tplc="041A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8"/>
  </w:num>
  <w:num w:numId="2">
    <w:abstractNumId w:val="38"/>
  </w:num>
  <w:num w:numId="3">
    <w:abstractNumId w:val="34"/>
  </w:num>
  <w:num w:numId="4">
    <w:abstractNumId w:val="2"/>
  </w:num>
  <w:num w:numId="5">
    <w:abstractNumId w:val="11"/>
  </w:num>
  <w:num w:numId="6">
    <w:abstractNumId w:val="4"/>
  </w:num>
  <w:num w:numId="7">
    <w:abstractNumId w:val="12"/>
  </w:num>
  <w:num w:numId="8">
    <w:abstractNumId w:val="40"/>
  </w:num>
  <w:num w:numId="9">
    <w:abstractNumId w:val="25"/>
  </w:num>
  <w:num w:numId="10">
    <w:abstractNumId w:val="33"/>
  </w:num>
  <w:num w:numId="11">
    <w:abstractNumId w:val="34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31"/>
  </w:num>
  <w:num w:numId="15">
    <w:abstractNumId w:val="13"/>
  </w:num>
  <w:num w:numId="16">
    <w:abstractNumId w:val="9"/>
  </w:num>
  <w:num w:numId="17">
    <w:abstractNumId w:val="20"/>
  </w:num>
  <w:num w:numId="18">
    <w:abstractNumId w:val="5"/>
  </w:num>
  <w:num w:numId="19">
    <w:abstractNumId w:val="0"/>
  </w:num>
  <w:num w:numId="20">
    <w:abstractNumId w:val="3"/>
  </w:num>
  <w:num w:numId="21">
    <w:abstractNumId w:val="17"/>
  </w:num>
  <w:num w:numId="22">
    <w:abstractNumId w:val="23"/>
  </w:num>
  <w:num w:numId="23">
    <w:abstractNumId w:val="19"/>
  </w:num>
  <w:num w:numId="24">
    <w:abstractNumId w:val="6"/>
  </w:num>
  <w:num w:numId="25">
    <w:abstractNumId w:val="39"/>
  </w:num>
  <w:num w:numId="26">
    <w:abstractNumId w:val="16"/>
  </w:num>
  <w:num w:numId="27">
    <w:abstractNumId w:val="37"/>
  </w:num>
  <w:num w:numId="28">
    <w:abstractNumId w:val="32"/>
  </w:num>
  <w:num w:numId="29">
    <w:abstractNumId w:val="1"/>
  </w:num>
  <w:num w:numId="30">
    <w:abstractNumId w:val="18"/>
  </w:num>
  <w:num w:numId="31">
    <w:abstractNumId w:val="29"/>
  </w:num>
  <w:num w:numId="32">
    <w:abstractNumId w:val="35"/>
  </w:num>
  <w:num w:numId="33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8"/>
  </w:num>
  <w:num w:numId="36">
    <w:abstractNumId w:val="14"/>
  </w:num>
  <w:num w:numId="37">
    <w:abstractNumId w:val="21"/>
    <w:lvlOverride w:ilvl="0"/>
    <w:lvlOverride w:ilvl="1"/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</w:num>
  <w:num w:numId="39">
    <w:abstractNumId w:val="22"/>
  </w:num>
  <w:num w:numId="40">
    <w:abstractNumId w:val="7"/>
  </w:num>
  <w:num w:numId="41">
    <w:abstractNumId w:val="24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15F"/>
    <w:rsid w:val="000045CD"/>
    <w:rsid w:val="00006524"/>
    <w:rsid w:val="0002738B"/>
    <w:rsid w:val="00043653"/>
    <w:rsid w:val="00044C14"/>
    <w:rsid w:val="00061CAC"/>
    <w:rsid w:val="000648E2"/>
    <w:rsid w:val="00081F50"/>
    <w:rsid w:val="00090E35"/>
    <w:rsid w:val="00091F96"/>
    <w:rsid w:val="0009568D"/>
    <w:rsid w:val="0009629B"/>
    <w:rsid w:val="000C16BA"/>
    <w:rsid w:val="000C6A30"/>
    <w:rsid w:val="000D7110"/>
    <w:rsid w:val="000E0A2D"/>
    <w:rsid w:val="000E14E4"/>
    <w:rsid w:val="000E4F1A"/>
    <w:rsid w:val="000E56B8"/>
    <w:rsid w:val="000E5B6F"/>
    <w:rsid w:val="000F78F8"/>
    <w:rsid w:val="00103B2A"/>
    <w:rsid w:val="001042E6"/>
    <w:rsid w:val="0011584D"/>
    <w:rsid w:val="0014077F"/>
    <w:rsid w:val="00143CF0"/>
    <w:rsid w:val="00150585"/>
    <w:rsid w:val="00166DB2"/>
    <w:rsid w:val="00171978"/>
    <w:rsid w:val="001774F9"/>
    <w:rsid w:val="00180F3B"/>
    <w:rsid w:val="001821C0"/>
    <w:rsid w:val="0018405B"/>
    <w:rsid w:val="001940CC"/>
    <w:rsid w:val="001A0346"/>
    <w:rsid w:val="001A6A97"/>
    <w:rsid w:val="001B1A68"/>
    <w:rsid w:val="001D2223"/>
    <w:rsid w:val="001E59C6"/>
    <w:rsid w:val="00201EAB"/>
    <w:rsid w:val="00202186"/>
    <w:rsid w:val="00217F12"/>
    <w:rsid w:val="00221E36"/>
    <w:rsid w:val="00235875"/>
    <w:rsid w:val="00242819"/>
    <w:rsid w:val="002612BC"/>
    <w:rsid w:val="00264D35"/>
    <w:rsid w:val="002655FA"/>
    <w:rsid w:val="00265B98"/>
    <w:rsid w:val="00280A77"/>
    <w:rsid w:val="00282A1B"/>
    <w:rsid w:val="0029563A"/>
    <w:rsid w:val="00296635"/>
    <w:rsid w:val="002A6A9A"/>
    <w:rsid w:val="002B075F"/>
    <w:rsid w:val="002B3020"/>
    <w:rsid w:val="002D64DE"/>
    <w:rsid w:val="002E0E73"/>
    <w:rsid w:val="002E4F67"/>
    <w:rsid w:val="002F738D"/>
    <w:rsid w:val="002F7F1A"/>
    <w:rsid w:val="00331D7C"/>
    <w:rsid w:val="00337064"/>
    <w:rsid w:val="00341C9F"/>
    <w:rsid w:val="00342FF5"/>
    <w:rsid w:val="0034312A"/>
    <w:rsid w:val="0034384E"/>
    <w:rsid w:val="00344029"/>
    <w:rsid w:val="00344942"/>
    <w:rsid w:val="00360B3D"/>
    <w:rsid w:val="003629EA"/>
    <w:rsid w:val="00376AD5"/>
    <w:rsid w:val="00390B25"/>
    <w:rsid w:val="003948A0"/>
    <w:rsid w:val="0039594B"/>
    <w:rsid w:val="00396A16"/>
    <w:rsid w:val="003B3F99"/>
    <w:rsid w:val="003C5FFA"/>
    <w:rsid w:val="003C7097"/>
    <w:rsid w:val="003D03A1"/>
    <w:rsid w:val="003D65B7"/>
    <w:rsid w:val="003E6DB4"/>
    <w:rsid w:val="003F418D"/>
    <w:rsid w:val="003F704A"/>
    <w:rsid w:val="00400D75"/>
    <w:rsid w:val="004102FB"/>
    <w:rsid w:val="00413285"/>
    <w:rsid w:val="004421D1"/>
    <w:rsid w:val="00446406"/>
    <w:rsid w:val="004473F4"/>
    <w:rsid w:val="004547AE"/>
    <w:rsid w:val="004614CE"/>
    <w:rsid w:val="00462A83"/>
    <w:rsid w:val="004827D9"/>
    <w:rsid w:val="00483DD6"/>
    <w:rsid w:val="00491558"/>
    <w:rsid w:val="0049215F"/>
    <w:rsid w:val="004A6279"/>
    <w:rsid w:val="004B6D25"/>
    <w:rsid w:val="004B788D"/>
    <w:rsid w:val="004D04AD"/>
    <w:rsid w:val="004D052C"/>
    <w:rsid w:val="004F1683"/>
    <w:rsid w:val="0050148F"/>
    <w:rsid w:val="005017F0"/>
    <w:rsid w:val="0051621A"/>
    <w:rsid w:val="00524F1F"/>
    <w:rsid w:val="00526614"/>
    <w:rsid w:val="00545638"/>
    <w:rsid w:val="00553BA1"/>
    <w:rsid w:val="00556AFB"/>
    <w:rsid w:val="00563B53"/>
    <w:rsid w:val="00564E5D"/>
    <w:rsid w:val="0056722C"/>
    <w:rsid w:val="00571E9D"/>
    <w:rsid w:val="00575CF0"/>
    <w:rsid w:val="0057713C"/>
    <w:rsid w:val="00577F0E"/>
    <w:rsid w:val="00583D04"/>
    <w:rsid w:val="005847AE"/>
    <w:rsid w:val="005A4BE4"/>
    <w:rsid w:val="005B5F05"/>
    <w:rsid w:val="005D18D9"/>
    <w:rsid w:val="00601E29"/>
    <w:rsid w:val="00604B8D"/>
    <w:rsid w:val="00612A84"/>
    <w:rsid w:val="006143FE"/>
    <w:rsid w:val="006252EE"/>
    <w:rsid w:val="00646A42"/>
    <w:rsid w:val="0064718F"/>
    <w:rsid w:val="00650C60"/>
    <w:rsid w:val="00664138"/>
    <w:rsid w:val="006649CE"/>
    <w:rsid w:val="006718FC"/>
    <w:rsid w:val="00682456"/>
    <w:rsid w:val="00682945"/>
    <w:rsid w:val="006836A9"/>
    <w:rsid w:val="00686897"/>
    <w:rsid w:val="00695B22"/>
    <w:rsid w:val="006A4C4A"/>
    <w:rsid w:val="006C68ED"/>
    <w:rsid w:val="006D3FEC"/>
    <w:rsid w:val="006D7E4B"/>
    <w:rsid w:val="006E6DDB"/>
    <w:rsid w:val="006E6DFB"/>
    <w:rsid w:val="006F558E"/>
    <w:rsid w:val="006F6812"/>
    <w:rsid w:val="006F7095"/>
    <w:rsid w:val="00707E0D"/>
    <w:rsid w:val="00715B4F"/>
    <w:rsid w:val="0072266C"/>
    <w:rsid w:val="00746576"/>
    <w:rsid w:val="00751773"/>
    <w:rsid w:val="00772383"/>
    <w:rsid w:val="0079471C"/>
    <w:rsid w:val="007A3160"/>
    <w:rsid w:val="007B2B93"/>
    <w:rsid w:val="007B4341"/>
    <w:rsid w:val="007C07A0"/>
    <w:rsid w:val="007C2590"/>
    <w:rsid w:val="007C4353"/>
    <w:rsid w:val="007D78FE"/>
    <w:rsid w:val="007E72FA"/>
    <w:rsid w:val="0080353D"/>
    <w:rsid w:val="008047FD"/>
    <w:rsid w:val="00820196"/>
    <w:rsid w:val="00825790"/>
    <w:rsid w:val="0082738F"/>
    <w:rsid w:val="00836D78"/>
    <w:rsid w:val="00844421"/>
    <w:rsid w:val="008451E5"/>
    <w:rsid w:val="008642C7"/>
    <w:rsid w:val="00872EE3"/>
    <w:rsid w:val="00874A64"/>
    <w:rsid w:val="00875285"/>
    <w:rsid w:val="008776AA"/>
    <w:rsid w:val="008942E8"/>
    <w:rsid w:val="008E2869"/>
    <w:rsid w:val="008F0CD7"/>
    <w:rsid w:val="008F0EC0"/>
    <w:rsid w:val="008F139B"/>
    <w:rsid w:val="008F4B4D"/>
    <w:rsid w:val="00905354"/>
    <w:rsid w:val="00907E0D"/>
    <w:rsid w:val="009126A0"/>
    <w:rsid w:val="009128C1"/>
    <w:rsid w:val="009317C1"/>
    <w:rsid w:val="00936589"/>
    <w:rsid w:val="00942C13"/>
    <w:rsid w:val="0094444E"/>
    <w:rsid w:val="00952435"/>
    <w:rsid w:val="009629F7"/>
    <w:rsid w:val="00975638"/>
    <w:rsid w:val="009945BA"/>
    <w:rsid w:val="009B0014"/>
    <w:rsid w:val="009B630A"/>
    <w:rsid w:val="009D35CA"/>
    <w:rsid w:val="009D7E8F"/>
    <w:rsid w:val="009E72D6"/>
    <w:rsid w:val="009F2FC9"/>
    <w:rsid w:val="009F58E8"/>
    <w:rsid w:val="009F59D2"/>
    <w:rsid w:val="00A03D8E"/>
    <w:rsid w:val="00A15826"/>
    <w:rsid w:val="00A16692"/>
    <w:rsid w:val="00A27412"/>
    <w:rsid w:val="00A43892"/>
    <w:rsid w:val="00A445FA"/>
    <w:rsid w:val="00A46412"/>
    <w:rsid w:val="00A53AF8"/>
    <w:rsid w:val="00A6111C"/>
    <w:rsid w:val="00A66A76"/>
    <w:rsid w:val="00A70200"/>
    <w:rsid w:val="00A81CA7"/>
    <w:rsid w:val="00A8431B"/>
    <w:rsid w:val="00A90149"/>
    <w:rsid w:val="00A9727F"/>
    <w:rsid w:val="00AA26A5"/>
    <w:rsid w:val="00AA398A"/>
    <w:rsid w:val="00AA7185"/>
    <w:rsid w:val="00AB7355"/>
    <w:rsid w:val="00AC313E"/>
    <w:rsid w:val="00AC5D12"/>
    <w:rsid w:val="00AD200B"/>
    <w:rsid w:val="00AD2FC6"/>
    <w:rsid w:val="00AE0885"/>
    <w:rsid w:val="00AE3E62"/>
    <w:rsid w:val="00AE54F3"/>
    <w:rsid w:val="00AF6DE9"/>
    <w:rsid w:val="00B04D02"/>
    <w:rsid w:val="00B1000E"/>
    <w:rsid w:val="00B219A4"/>
    <w:rsid w:val="00B473CA"/>
    <w:rsid w:val="00B5700C"/>
    <w:rsid w:val="00B578F3"/>
    <w:rsid w:val="00B62652"/>
    <w:rsid w:val="00B62D5B"/>
    <w:rsid w:val="00B8450E"/>
    <w:rsid w:val="00B91108"/>
    <w:rsid w:val="00B933E6"/>
    <w:rsid w:val="00BA41CC"/>
    <w:rsid w:val="00BB12EF"/>
    <w:rsid w:val="00BB7A48"/>
    <w:rsid w:val="00BC1F6F"/>
    <w:rsid w:val="00BD0125"/>
    <w:rsid w:val="00BE30F1"/>
    <w:rsid w:val="00BE3A07"/>
    <w:rsid w:val="00BF3B88"/>
    <w:rsid w:val="00BF5BD4"/>
    <w:rsid w:val="00BF6F9E"/>
    <w:rsid w:val="00C07814"/>
    <w:rsid w:val="00C179D7"/>
    <w:rsid w:val="00C20465"/>
    <w:rsid w:val="00C20D8A"/>
    <w:rsid w:val="00C215CD"/>
    <w:rsid w:val="00C30907"/>
    <w:rsid w:val="00C323BE"/>
    <w:rsid w:val="00C529D0"/>
    <w:rsid w:val="00C73D06"/>
    <w:rsid w:val="00C81B2A"/>
    <w:rsid w:val="00C94F13"/>
    <w:rsid w:val="00CB29C2"/>
    <w:rsid w:val="00CB7E0B"/>
    <w:rsid w:val="00CF2404"/>
    <w:rsid w:val="00D144FA"/>
    <w:rsid w:val="00D31C15"/>
    <w:rsid w:val="00D45DA8"/>
    <w:rsid w:val="00D5171B"/>
    <w:rsid w:val="00D55BCF"/>
    <w:rsid w:val="00D73731"/>
    <w:rsid w:val="00D7439C"/>
    <w:rsid w:val="00D77181"/>
    <w:rsid w:val="00D80358"/>
    <w:rsid w:val="00DA6D7D"/>
    <w:rsid w:val="00DA7144"/>
    <w:rsid w:val="00DC429D"/>
    <w:rsid w:val="00DC69A2"/>
    <w:rsid w:val="00DD0ADD"/>
    <w:rsid w:val="00DD11AF"/>
    <w:rsid w:val="00DD5866"/>
    <w:rsid w:val="00DE7783"/>
    <w:rsid w:val="00DF2E99"/>
    <w:rsid w:val="00DF5CBC"/>
    <w:rsid w:val="00E02441"/>
    <w:rsid w:val="00E0530D"/>
    <w:rsid w:val="00E13E15"/>
    <w:rsid w:val="00E16F4B"/>
    <w:rsid w:val="00E37925"/>
    <w:rsid w:val="00E40A94"/>
    <w:rsid w:val="00E43D6C"/>
    <w:rsid w:val="00E56200"/>
    <w:rsid w:val="00E61F4A"/>
    <w:rsid w:val="00E72782"/>
    <w:rsid w:val="00E7550C"/>
    <w:rsid w:val="00E87A5B"/>
    <w:rsid w:val="00E96006"/>
    <w:rsid w:val="00EA7BF5"/>
    <w:rsid w:val="00ED6E30"/>
    <w:rsid w:val="00EE49E5"/>
    <w:rsid w:val="00EE650E"/>
    <w:rsid w:val="00EE6528"/>
    <w:rsid w:val="00F01756"/>
    <w:rsid w:val="00F0328D"/>
    <w:rsid w:val="00F22326"/>
    <w:rsid w:val="00F23222"/>
    <w:rsid w:val="00F2648F"/>
    <w:rsid w:val="00F34046"/>
    <w:rsid w:val="00F4112F"/>
    <w:rsid w:val="00F43BCC"/>
    <w:rsid w:val="00F56E80"/>
    <w:rsid w:val="00F726DA"/>
    <w:rsid w:val="00F9417B"/>
    <w:rsid w:val="00F96E76"/>
    <w:rsid w:val="00F97DB5"/>
    <w:rsid w:val="00FC0785"/>
    <w:rsid w:val="00FC2861"/>
    <w:rsid w:val="00FC4CF7"/>
    <w:rsid w:val="00FC7A13"/>
    <w:rsid w:val="00FD5034"/>
    <w:rsid w:val="00FD580E"/>
    <w:rsid w:val="00FD78B3"/>
    <w:rsid w:val="00FE6C71"/>
    <w:rsid w:val="00FE762B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525C7F-7121-421D-8272-9C5CA900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DD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92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A16692"/>
    <w:pPr>
      <w:ind w:left="720"/>
      <w:contextualSpacing/>
    </w:pPr>
  </w:style>
  <w:style w:type="paragraph" w:customStyle="1" w:styleId="t-8">
    <w:name w:val="t-8"/>
    <w:basedOn w:val="Normal"/>
    <w:rsid w:val="005B5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836D78"/>
  </w:style>
  <w:style w:type="character" w:customStyle="1" w:styleId="eop">
    <w:name w:val="eop"/>
    <w:basedOn w:val="Zadanifontodlomka"/>
    <w:rsid w:val="00836D78"/>
  </w:style>
  <w:style w:type="paragraph" w:styleId="Tekstbalonia">
    <w:name w:val="Balloon Text"/>
    <w:basedOn w:val="Normal"/>
    <w:link w:val="TekstbaloniaChar"/>
    <w:uiPriority w:val="99"/>
    <w:semiHidden/>
    <w:unhideWhenUsed/>
    <w:rsid w:val="007517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51773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D144FA"/>
    <w:rPr>
      <w:color w:val="8E58B6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D144FA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D144FA"/>
    <w:rPr>
      <w:color w:val="7F6F6F" w:themeColor="followedHyperlink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614CE"/>
  </w:style>
  <w:style w:type="paragraph" w:styleId="Podnoje">
    <w:name w:val="footer"/>
    <w:basedOn w:val="Normal"/>
    <w:link w:val="PodnojeChar"/>
    <w:uiPriority w:val="99"/>
    <w:unhideWhenUsed/>
    <w:rsid w:val="00461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14CE"/>
  </w:style>
  <w:style w:type="paragraph" w:customStyle="1" w:styleId="Default">
    <w:name w:val="Default"/>
    <w:rsid w:val="006143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erencakomentara">
    <w:name w:val="annotation reference"/>
    <w:basedOn w:val="Zadanifontodlomka"/>
    <w:uiPriority w:val="99"/>
    <w:semiHidden/>
    <w:unhideWhenUsed/>
    <w:rsid w:val="00341C9F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41C9F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41C9F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41C9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41C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4734D-86E4-426D-BC00-EB8D7C330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3833</TotalTime>
  <Pages>9</Pages>
  <Words>1955</Words>
  <Characters>11149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Marić Zerdun</dc:creator>
  <cp:keywords/>
  <dc:description/>
  <cp:lastModifiedBy>Ivana Marić Zerdun</cp:lastModifiedBy>
  <cp:revision>143</cp:revision>
  <cp:lastPrinted>2019-11-29T14:33:00Z</cp:lastPrinted>
  <dcterms:created xsi:type="dcterms:W3CDTF">2019-05-25T07:56:00Z</dcterms:created>
  <dcterms:modified xsi:type="dcterms:W3CDTF">2020-07-09T07:50:00Z</dcterms:modified>
</cp:coreProperties>
</file>